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D5E" w:rsidRPr="00F43A5B" w:rsidRDefault="00626186" w:rsidP="0092052E">
      <w:pPr>
        <w:jc w:val="center"/>
        <w:rPr>
          <w:rFonts w:ascii="Georgia" w:hAnsi="Georgia"/>
          <w:sz w:val="40"/>
          <w:szCs w:val="40"/>
          <w14:textFill>
            <w14:gradFill>
              <w14:gsLst>
                <w14:gs w14:pos="35000">
                  <w14:schemeClr w14:val="tx1"/>
                </w14:gs>
                <w14:gs w14:pos="50000">
                  <w14:schemeClr w14:val="bg1">
                    <w14:lumMod w14:val="95000"/>
                  </w14:schemeClr>
                </w14:gs>
                <w14:gs w14:pos="65000">
                  <w14:schemeClr w14:val="tx1">
                    <w14:lumMod w14:val="95000"/>
                    <w14:lumOff w14:val="5000"/>
                  </w14:schemeClr>
                </w14:gs>
              </w14:gsLst>
              <w14:lin w14:ang="16200000" w14:scaled="0"/>
            </w14:gradFill>
          </w14:textFill>
        </w:rPr>
      </w:pPr>
      <w:r w:rsidRPr="00F43A5B">
        <w:rPr>
          <w:rFonts w:ascii="Georgia" w:hAnsi="Georgia"/>
          <w:sz w:val="40"/>
          <w:szCs w:val="40"/>
          <w14:textFill>
            <w14:gradFill>
              <w14:gsLst>
                <w14:gs w14:pos="35000">
                  <w14:schemeClr w14:val="tx1"/>
                </w14:gs>
                <w14:gs w14:pos="50000">
                  <w14:schemeClr w14:val="bg1">
                    <w14:lumMod w14:val="95000"/>
                  </w14:schemeClr>
                </w14:gs>
                <w14:gs w14:pos="65000">
                  <w14:schemeClr w14:val="tx1">
                    <w14:lumMod w14:val="95000"/>
                    <w14:lumOff w14:val="5000"/>
                  </w14:schemeClr>
                </w14:gs>
              </w14:gsLst>
              <w14:lin w14:ang="16200000" w14:scaled="0"/>
            </w14:gradFill>
          </w14:textFill>
        </w:rPr>
        <w:t>The Ministry of Hannah</w:t>
      </w:r>
    </w:p>
    <w:p w:rsidR="0092052E" w:rsidRPr="00F43A5B" w:rsidRDefault="00FC43A6" w:rsidP="0092052E">
      <w:pPr>
        <w:jc w:val="center"/>
        <w:rPr>
          <w:rFonts w:ascii="Times New Roman" w:hAnsi="Times New Roman" w:cs="Times New Roman"/>
          <w:i/>
          <w:sz w:val="28"/>
          <w:szCs w:val="28"/>
        </w:rPr>
      </w:pPr>
      <w:r w:rsidRPr="00F43A5B">
        <w:rPr>
          <w:rFonts w:ascii="Times New Roman" w:hAnsi="Times New Roman" w:cs="Times New Roman"/>
          <w:i/>
          <w:sz w:val="28"/>
          <w:szCs w:val="28"/>
        </w:rPr>
        <w:t>1 Samuel 1</w:t>
      </w:r>
    </w:p>
    <w:p w:rsidR="0092052E" w:rsidRPr="00F43A5B" w:rsidRDefault="00713993" w:rsidP="0092052E">
      <w:pPr>
        <w:jc w:val="both"/>
        <w:rPr>
          <w:rFonts w:ascii="Times New Roman" w:hAnsi="Times New Roman" w:cs="Times New Roman"/>
        </w:rPr>
      </w:pPr>
      <w:r w:rsidRPr="00F43A5B">
        <w:rPr>
          <w:rFonts w:ascii="Times New Roman" w:hAnsi="Times New Roman" w:cs="Times New Roman"/>
        </w:rPr>
        <w:t xml:space="preserve">While we’re navigating our way to various people and their ministries for God, Samuel is a special person for what he </w:t>
      </w:r>
      <w:r w:rsidR="008A4C36" w:rsidRPr="00F43A5B">
        <w:rPr>
          <w:rFonts w:ascii="Times New Roman" w:hAnsi="Times New Roman" w:cs="Times New Roman"/>
        </w:rPr>
        <w:t>could</w:t>
      </w:r>
      <w:r w:rsidRPr="00F43A5B">
        <w:rPr>
          <w:rFonts w:ascii="Times New Roman" w:hAnsi="Times New Roman" w:cs="Times New Roman"/>
        </w:rPr>
        <w:t xml:space="preserve"> do for the Lord. </w:t>
      </w:r>
      <w:r w:rsidR="00FC43A6" w:rsidRPr="00F43A5B">
        <w:rPr>
          <w:rFonts w:ascii="Times New Roman" w:hAnsi="Times New Roman" w:cs="Times New Roman"/>
        </w:rPr>
        <w:t>We’re only studying a brief portion of Samuel’s ministry but this part will cover his mother and what we can learn from her ministry for God.</w:t>
      </w:r>
    </w:p>
    <w:p w:rsidR="00E163E4"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1.) </w:t>
      </w:r>
      <w:r w:rsidR="00E163E4" w:rsidRPr="00F43A5B">
        <w:rPr>
          <w:rFonts w:ascii="Times New Roman" w:hAnsi="Times New Roman" w:cs="Times New Roman"/>
        </w:rPr>
        <w:t>What was Hannah’s relationship with her husband and the other wife Pe</w:t>
      </w:r>
      <w:r w:rsidR="002546D8">
        <w:rPr>
          <w:rFonts w:ascii="Times New Roman" w:hAnsi="Times New Roman" w:cs="Times New Roman"/>
        </w:rPr>
        <w:t>ninnah</w:t>
      </w:r>
      <w:r w:rsidR="00E163E4" w:rsidRPr="00F43A5B">
        <w:rPr>
          <w:rFonts w:ascii="Times New Roman" w:hAnsi="Times New Roman" w:cs="Times New Roman"/>
        </w:rPr>
        <w:t>?</w:t>
      </w:r>
    </w:p>
    <w:p w:rsidR="00E163E4" w:rsidRPr="00F43A5B" w:rsidRDefault="00E163E4" w:rsidP="00C8174C">
      <w:pPr>
        <w:spacing w:after="0" w:line="240" w:lineRule="auto"/>
        <w:jc w:val="both"/>
        <w:rPr>
          <w:rFonts w:ascii="Times New Roman" w:hAnsi="Times New Roman" w:cs="Times New Roman"/>
          <w:b/>
        </w:rPr>
      </w:pPr>
      <w:r w:rsidRPr="00F43A5B">
        <w:rPr>
          <w:rFonts w:ascii="Times New Roman" w:hAnsi="Times New Roman" w:cs="Times New Roman"/>
          <w:b/>
        </w:rPr>
        <w:t>1 Samuel 1:1-8</w:t>
      </w:r>
    </w:p>
    <w:p w:rsidR="00E163E4" w:rsidRDefault="00E163E4"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C8174C"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2.) </w:t>
      </w:r>
      <w:r w:rsidR="00C8174C" w:rsidRPr="00F43A5B">
        <w:rPr>
          <w:rFonts w:ascii="Times New Roman" w:hAnsi="Times New Roman" w:cs="Times New Roman"/>
        </w:rPr>
        <w:t>Samuel’s start was very special. What was the prayer that his mother, Hannah, prayed to God?</w:t>
      </w:r>
    </w:p>
    <w:p w:rsidR="00C8174C" w:rsidRPr="00F43A5B" w:rsidRDefault="00C8174C" w:rsidP="00C8174C">
      <w:pPr>
        <w:spacing w:after="0" w:line="240" w:lineRule="auto"/>
        <w:jc w:val="both"/>
        <w:rPr>
          <w:rFonts w:ascii="Times New Roman" w:hAnsi="Times New Roman" w:cs="Times New Roman"/>
          <w:b/>
        </w:rPr>
      </w:pPr>
      <w:r w:rsidRPr="00F43A5B">
        <w:rPr>
          <w:rFonts w:ascii="Times New Roman" w:hAnsi="Times New Roman" w:cs="Times New Roman"/>
          <w:b/>
        </w:rPr>
        <w:t>1 Samuel 1:9-11</w:t>
      </w:r>
    </w:p>
    <w:p w:rsidR="00C8174C" w:rsidRDefault="00C8174C"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E163E4"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3.) </w:t>
      </w:r>
      <w:r w:rsidR="00E163E4" w:rsidRPr="00F43A5B">
        <w:rPr>
          <w:rFonts w:ascii="Times New Roman" w:hAnsi="Times New Roman" w:cs="Times New Roman"/>
        </w:rPr>
        <w:t>How did Eli, the priest perceive Hannah’s behavior?</w:t>
      </w:r>
    </w:p>
    <w:p w:rsidR="00E163E4" w:rsidRPr="00F43A5B" w:rsidRDefault="00E163E4" w:rsidP="00C8174C">
      <w:pPr>
        <w:spacing w:after="0" w:line="240" w:lineRule="auto"/>
        <w:jc w:val="both"/>
        <w:rPr>
          <w:rFonts w:ascii="Times New Roman" w:hAnsi="Times New Roman" w:cs="Times New Roman"/>
          <w:b/>
        </w:rPr>
      </w:pPr>
      <w:r w:rsidRPr="00F43A5B">
        <w:rPr>
          <w:rFonts w:ascii="Times New Roman" w:hAnsi="Times New Roman" w:cs="Times New Roman"/>
          <w:b/>
        </w:rPr>
        <w:t>1 Samuel 1:12-18</w:t>
      </w:r>
    </w:p>
    <w:p w:rsidR="00E163E4" w:rsidRDefault="00E163E4"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E163E4"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4.) </w:t>
      </w:r>
      <w:r w:rsidR="00E163E4" w:rsidRPr="00F43A5B">
        <w:rPr>
          <w:rFonts w:ascii="Times New Roman" w:hAnsi="Times New Roman" w:cs="Times New Roman"/>
        </w:rPr>
        <w:t>Can we have the wrong view in regards to someone’s behavior or actions? What are ways that we can damage someone if we judge someone incorrectly?</w:t>
      </w:r>
    </w:p>
    <w:p w:rsidR="00E163E4" w:rsidRDefault="00E163E4"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C8174C"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5.) </w:t>
      </w:r>
      <w:r w:rsidR="00C8174C" w:rsidRPr="00F43A5B">
        <w:rPr>
          <w:rFonts w:ascii="Times New Roman" w:hAnsi="Times New Roman" w:cs="Times New Roman"/>
        </w:rPr>
        <w:t>In response to Hannah’s prayer what did God do for her?</w:t>
      </w:r>
    </w:p>
    <w:p w:rsidR="00C8174C" w:rsidRPr="00F43A5B" w:rsidRDefault="00C8174C" w:rsidP="00C8174C">
      <w:pPr>
        <w:spacing w:after="0" w:line="240" w:lineRule="auto"/>
        <w:jc w:val="both"/>
        <w:rPr>
          <w:rFonts w:ascii="Times New Roman" w:hAnsi="Times New Roman" w:cs="Times New Roman"/>
          <w:b/>
        </w:rPr>
      </w:pPr>
      <w:r w:rsidRPr="00F43A5B">
        <w:rPr>
          <w:rFonts w:ascii="Times New Roman" w:hAnsi="Times New Roman" w:cs="Times New Roman"/>
          <w:b/>
        </w:rPr>
        <w:t>1 Samuel 1:19-20</w:t>
      </w:r>
    </w:p>
    <w:p w:rsidR="00C8174C" w:rsidRDefault="00C8174C"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E163E4"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6.) </w:t>
      </w:r>
      <w:r w:rsidR="00E163E4" w:rsidRPr="00F43A5B">
        <w:rPr>
          <w:rFonts w:ascii="Times New Roman" w:hAnsi="Times New Roman" w:cs="Times New Roman"/>
        </w:rPr>
        <w:t xml:space="preserve">Samuel’s </w:t>
      </w:r>
      <w:r w:rsidR="00345B09" w:rsidRPr="00F43A5B">
        <w:rPr>
          <w:rFonts w:ascii="Times New Roman" w:hAnsi="Times New Roman" w:cs="Times New Roman"/>
        </w:rPr>
        <w:t>name possibly means requested by God or heard by God. Giving her son this name, what was Hannah trying to say to the Lord and her community?</w:t>
      </w:r>
    </w:p>
    <w:p w:rsidR="00E163E4" w:rsidRDefault="00E163E4"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C8174C"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7.) </w:t>
      </w:r>
      <w:r w:rsidR="00345B09" w:rsidRPr="00F43A5B">
        <w:rPr>
          <w:rFonts w:ascii="Times New Roman" w:hAnsi="Times New Roman" w:cs="Times New Roman"/>
        </w:rPr>
        <w:t>What was Hannah’s</w:t>
      </w:r>
      <w:r w:rsidR="00ED6909" w:rsidRPr="00F43A5B">
        <w:rPr>
          <w:rFonts w:ascii="Times New Roman" w:hAnsi="Times New Roman" w:cs="Times New Roman"/>
        </w:rPr>
        <w:t xml:space="preserve"> plan when it came to the yearly sacrifice</w:t>
      </w:r>
      <w:r w:rsidR="00C8174C" w:rsidRPr="00F43A5B">
        <w:rPr>
          <w:rFonts w:ascii="Times New Roman" w:hAnsi="Times New Roman" w:cs="Times New Roman"/>
        </w:rPr>
        <w:t>?</w:t>
      </w:r>
    </w:p>
    <w:p w:rsidR="00C8174C" w:rsidRPr="00F43A5B" w:rsidRDefault="00ED6909" w:rsidP="00C8174C">
      <w:pPr>
        <w:spacing w:after="0" w:line="240" w:lineRule="auto"/>
        <w:jc w:val="both"/>
        <w:rPr>
          <w:rFonts w:ascii="Times New Roman" w:hAnsi="Times New Roman" w:cs="Times New Roman"/>
          <w:b/>
        </w:rPr>
      </w:pPr>
      <w:r w:rsidRPr="00F43A5B">
        <w:rPr>
          <w:rFonts w:ascii="Times New Roman" w:hAnsi="Times New Roman" w:cs="Times New Roman"/>
          <w:b/>
        </w:rPr>
        <w:t xml:space="preserve">1 Samuel </w:t>
      </w:r>
      <w:r w:rsidR="008A4C36" w:rsidRPr="00F43A5B">
        <w:rPr>
          <w:rFonts w:ascii="Times New Roman" w:hAnsi="Times New Roman" w:cs="Times New Roman"/>
          <w:b/>
        </w:rPr>
        <w:t>1:</w:t>
      </w:r>
      <w:r w:rsidRPr="00F43A5B">
        <w:rPr>
          <w:rFonts w:ascii="Times New Roman" w:hAnsi="Times New Roman" w:cs="Times New Roman"/>
          <w:b/>
        </w:rPr>
        <w:t>21-22</w:t>
      </w:r>
    </w:p>
    <w:p w:rsidR="00ED6909" w:rsidRDefault="00ED6909"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ED6909"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lastRenderedPageBreak/>
        <w:t xml:space="preserve">8.) </w:t>
      </w:r>
      <w:r w:rsidR="00ED6909" w:rsidRPr="00F43A5B">
        <w:rPr>
          <w:rFonts w:ascii="Times New Roman" w:hAnsi="Times New Roman" w:cs="Times New Roman"/>
        </w:rPr>
        <w:t xml:space="preserve">How did Elkanah, Hannah’s </w:t>
      </w:r>
      <w:r w:rsidR="00FC43A6" w:rsidRPr="00F43A5B">
        <w:rPr>
          <w:rFonts w:ascii="Times New Roman" w:hAnsi="Times New Roman" w:cs="Times New Roman"/>
        </w:rPr>
        <w:t>husband</w:t>
      </w:r>
      <w:r w:rsidR="00ED6909" w:rsidRPr="00F43A5B">
        <w:rPr>
          <w:rFonts w:ascii="Times New Roman" w:hAnsi="Times New Roman" w:cs="Times New Roman"/>
        </w:rPr>
        <w:t xml:space="preserve">, support her decision? </w:t>
      </w:r>
    </w:p>
    <w:p w:rsidR="00FC43A6" w:rsidRPr="00F43A5B" w:rsidRDefault="00FC43A6" w:rsidP="00C8174C">
      <w:pPr>
        <w:spacing w:after="0" w:line="240" w:lineRule="auto"/>
        <w:jc w:val="both"/>
        <w:rPr>
          <w:rFonts w:ascii="Times New Roman" w:hAnsi="Times New Roman" w:cs="Times New Roman"/>
          <w:b/>
        </w:rPr>
      </w:pPr>
      <w:r w:rsidRPr="00F43A5B">
        <w:rPr>
          <w:rFonts w:ascii="Times New Roman" w:hAnsi="Times New Roman" w:cs="Times New Roman"/>
          <w:b/>
        </w:rPr>
        <w:t>1 Samuel 1:</w:t>
      </w:r>
      <w:r w:rsidR="008A4C36" w:rsidRPr="00F43A5B">
        <w:rPr>
          <w:rFonts w:ascii="Times New Roman" w:hAnsi="Times New Roman" w:cs="Times New Roman"/>
          <w:b/>
        </w:rPr>
        <w:t>23</w:t>
      </w:r>
    </w:p>
    <w:p w:rsidR="00ED6909" w:rsidRDefault="00ED6909"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ED6909"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9.) </w:t>
      </w:r>
      <w:r w:rsidR="00ED6909" w:rsidRPr="00F43A5B">
        <w:rPr>
          <w:rFonts w:ascii="Times New Roman" w:hAnsi="Times New Roman" w:cs="Times New Roman"/>
        </w:rPr>
        <w:t>Why is it important to surround yourself with people who support your decision to do God’s work?</w:t>
      </w:r>
    </w:p>
    <w:p w:rsidR="00C8174C" w:rsidRDefault="00C8174C"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8A4C36"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10.) </w:t>
      </w:r>
      <w:r w:rsidR="008A4C36" w:rsidRPr="00F43A5B">
        <w:rPr>
          <w:rFonts w:ascii="Times New Roman" w:hAnsi="Times New Roman" w:cs="Times New Roman"/>
        </w:rPr>
        <w:t>What did Hannah do to honor her vow to God?</w:t>
      </w:r>
    </w:p>
    <w:p w:rsidR="008A4C36" w:rsidRPr="00F43A5B" w:rsidRDefault="008A4C36" w:rsidP="00C8174C">
      <w:pPr>
        <w:spacing w:after="0" w:line="240" w:lineRule="auto"/>
        <w:jc w:val="both"/>
        <w:rPr>
          <w:rFonts w:ascii="Times New Roman" w:hAnsi="Times New Roman" w:cs="Times New Roman"/>
          <w:b/>
        </w:rPr>
      </w:pPr>
      <w:r w:rsidRPr="00F43A5B">
        <w:rPr>
          <w:rFonts w:ascii="Times New Roman" w:hAnsi="Times New Roman" w:cs="Times New Roman"/>
          <w:b/>
        </w:rPr>
        <w:t>1 Samuel 1:24-28</w:t>
      </w:r>
    </w:p>
    <w:p w:rsidR="008A4C36" w:rsidRDefault="008A4C36"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Pr="00F43A5B" w:rsidRDefault="00173429" w:rsidP="00C8174C">
      <w:pPr>
        <w:spacing w:after="0" w:line="240" w:lineRule="auto"/>
        <w:jc w:val="both"/>
        <w:rPr>
          <w:rFonts w:ascii="Times New Roman" w:hAnsi="Times New Roman" w:cs="Times New Roman"/>
        </w:rPr>
      </w:pPr>
    </w:p>
    <w:p w:rsidR="00C8174C" w:rsidRPr="00F43A5B" w:rsidRDefault="00626186" w:rsidP="00C8174C">
      <w:pPr>
        <w:spacing w:after="0" w:line="240" w:lineRule="auto"/>
        <w:jc w:val="both"/>
        <w:rPr>
          <w:rFonts w:ascii="Times New Roman" w:hAnsi="Times New Roman" w:cs="Times New Roman"/>
        </w:rPr>
      </w:pPr>
      <w:r w:rsidRPr="00F43A5B">
        <w:rPr>
          <w:rFonts w:ascii="Times New Roman" w:hAnsi="Times New Roman" w:cs="Times New Roman"/>
        </w:rPr>
        <w:t xml:space="preserve">11.) </w:t>
      </w:r>
      <w:r w:rsidR="00C8174C" w:rsidRPr="00F43A5B">
        <w:rPr>
          <w:rFonts w:ascii="Times New Roman" w:hAnsi="Times New Roman" w:cs="Times New Roman"/>
        </w:rPr>
        <w:t>What can we learn from Hannah in making promises to God and how we should honor</w:t>
      </w:r>
      <w:r w:rsidR="008A4C36" w:rsidRPr="00F43A5B">
        <w:rPr>
          <w:rFonts w:ascii="Times New Roman" w:hAnsi="Times New Roman" w:cs="Times New Roman"/>
        </w:rPr>
        <w:t xml:space="preserve"> the ones that we make to the Lord</w:t>
      </w:r>
      <w:r w:rsidR="00C8174C" w:rsidRPr="00F43A5B">
        <w:rPr>
          <w:rFonts w:ascii="Times New Roman" w:hAnsi="Times New Roman" w:cs="Times New Roman"/>
        </w:rPr>
        <w:t>?</w:t>
      </w:r>
    </w:p>
    <w:p w:rsidR="00C8174C" w:rsidRDefault="00C8174C"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2546D8" w:rsidRPr="00564111" w:rsidRDefault="002546D8" w:rsidP="002546D8">
      <w:pPr>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rPr>
        <w:t xml:space="preserve">At the start of 1 Samuel 2, Hannah’s prayer is one of </w:t>
      </w:r>
      <w:r w:rsidRPr="00564111">
        <w:rPr>
          <w:rFonts w:ascii="Times New Roman" w:hAnsi="Times New Roman" w:cs="Times New Roman"/>
        </w:rPr>
        <w:t xml:space="preserve">rejoicing for what God gave her. What is </w:t>
      </w:r>
      <w:r>
        <w:rPr>
          <w:rFonts w:ascii="Times New Roman" w:hAnsi="Times New Roman" w:cs="Times New Roman"/>
        </w:rPr>
        <w:t>one thing you can learn from this</w:t>
      </w:r>
      <w:r w:rsidRPr="00564111">
        <w:rPr>
          <w:rFonts w:ascii="Times New Roman" w:hAnsi="Times New Roman" w:cs="Times New Roman"/>
        </w:rPr>
        <w:t xml:space="preserve"> prayer of praise?</w:t>
      </w:r>
    </w:p>
    <w:p w:rsidR="002546D8" w:rsidRPr="00564111" w:rsidRDefault="002546D8" w:rsidP="002546D8">
      <w:pPr>
        <w:spacing w:after="0" w:line="240" w:lineRule="auto"/>
        <w:jc w:val="both"/>
        <w:rPr>
          <w:rFonts w:ascii="Times New Roman" w:hAnsi="Times New Roman" w:cs="Times New Roman"/>
          <w:b/>
        </w:rPr>
      </w:pPr>
      <w:r w:rsidRPr="00564111">
        <w:rPr>
          <w:rFonts w:ascii="Times New Roman" w:hAnsi="Times New Roman" w:cs="Times New Roman"/>
          <w:b/>
        </w:rPr>
        <w:t>1 Samuel 2:1-12</w:t>
      </w:r>
    </w:p>
    <w:p w:rsidR="002546D8" w:rsidRDefault="002546D8"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315302" w:rsidRDefault="00315302"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315302" w:rsidRPr="00F43A5B" w:rsidRDefault="00315302" w:rsidP="00C8174C">
      <w:pPr>
        <w:spacing w:after="0" w:line="240" w:lineRule="auto"/>
        <w:jc w:val="both"/>
        <w:rPr>
          <w:rFonts w:ascii="Times New Roman" w:hAnsi="Times New Roman" w:cs="Times New Roman"/>
        </w:rPr>
      </w:pPr>
    </w:p>
    <w:p w:rsidR="00C8174C" w:rsidRPr="00F43A5B" w:rsidRDefault="002546D8" w:rsidP="00C8174C">
      <w:pPr>
        <w:spacing w:after="0" w:line="240" w:lineRule="auto"/>
        <w:jc w:val="both"/>
        <w:rPr>
          <w:rFonts w:ascii="Times New Roman" w:hAnsi="Times New Roman" w:cs="Times New Roman"/>
        </w:rPr>
      </w:pPr>
      <w:r>
        <w:rPr>
          <w:rFonts w:ascii="Times New Roman" w:hAnsi="Times New Roman" w:cs="Times New Roman"/>
        </w:rPr>
        <w:t>13</w:t>
      </w:r>
      <w:r w:rsidR="00626186" w:rsidRPr="00F43A5B">
        <w:rPr>
          <w:rFonts w:ascii="Times New Roman" w:hAnsi="Times New Roman" w:cs="Times New Roman"/>
        </w:rPr>
        <w:t xml:space="preserve">.) </w:t>
      </w:r>
      <w:r w:rsidR="00C8174C" w:rsidRPr="00F43A5B">
        <w:rPr>
          <w:rFonts w:ascii="Times New Roman" w:hAnsi="Times New Roman" w:cs="Times New Roman"/>
        </w:rPr>
        <w:t xml:space="preserve">Hannah literally had a son to be a use for God. What skills, talents, or things can </w:t>
      </w:r>
      <w:r>
        <w:rPr>
          <w:rFonts w:ascii="Times New Roman" w:hAnsi="Times New Roman" w:cs="Times New Roman"/>
        </w:rPr>
        <w:t xml:space="preserve">you </w:t>
      </w:r>
      <w:r w:rsidR="00C8174C" w:rsidRPr="00F43A5B">
        <w:rPr>
          <w:rFonts w:ascii="Times New Roman" w:hAnsi="Times New Roman" w:cs="Times New Roman"/>
        </w:rPr>
        <w:t>give to the Lord for His purpose?</w:t>
      </w:r>
    </w:p>
    <w:p w:rsidR="00C8174C" w:rsidRPr="00F43A5B" w:rsidRDefault="00C8174C" w:rsidP="00C8174C">
      <w:pPr>
        <w:spacing w:after="0" w:line="240" w:lineRule="auto"/>
        <w:jc w:val="both"/>
        <w:rPr>
          <w:rFonts w:ascii="Times New Roman" w:hAnsi="Times New Roman" w:cs="Times New Roman"/>
        </w:rPr>
      </w:pPr>
    </w:p>
    <w:p w:rsidR="00713993" w:rsidRDefault="00713993" w:rsidP="00C8174C">
      <w:pPr>
        <w:spacing w:after="0" w:line="240" w:lineRule="auto"/>
        <w:jc w:val="both"/>
      </w:pPr>
    </w:p>
    <w:p w:rsidR="008722C8" w:rsidRDefault="008722C8"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Default="00173429" w:rsidP="00C8174C">
      <w:pPr>
        <w:spacing w:after="0" w:line="240" w:lineRule="auto"/>
        <w:jc w:val="both"/>
        <w:rPr>
          <w:rFonts w:ascii="Times New Roman" w:hAnsi="Times New Roman" w:cs="Times New Roman"/>
        </w:rPr>
      </w:pPr>
    </w:p>
    <w:p w:rsidR="00173429" w:rsidRPr="00315302" w:rsidRDefault="00173429" w:rsidP="00C8174C">
      <w:pPr>
        <w:spacing w:after="0" w:line="240" w:lineRule="auto"/>
        <w:jc w:val="both"/>
        <w:rPr>
          <w:rFonts w:ascii="Times New Roman" w:hAnsi="Times New Roman" w:cs="Times New Roman"/>
        </w:rPr>
      </w:pPr>
    </w:p>
    <w:p w:rsidR="00173429" w:rsidRDefault="00315302" w:rsidP="00C8174C">
      <w:pPr>
        <w:spacing w:after="0" w:line="240" w:lineRule="auto"/>
        <w:jc w:val="both"/>
        <w:rPr>
          <w:rFonts w:ascii="Times New Roman" w:hAnsi="Times New Roman" w:cs="Times New Roman"/>
        </w:rPr>
      </w:pPr>
      <w:r w:rsidRPr="00315302">
        <w:rPr>
          <w:rFonts w:ascii="Times New Roman" w:hAnsi="Times New Roman" w:cs="Times New Roman"/>
        </w:rPr>
        <w:t>Hannah’s objective was clear. She desired to have a child for the Lord. Period. She didn’t want to be famous or have the child to grow up and become rich so she could live well. Her desire was so that through proxy of a child she could be of use to God. In response, she was blessed with many other children afterwards. Think about the reason why you desire or want certain things. What is it that moves and motivates you. Do you want it for self or is it that you want to do something for God? Not because of fame or future, but simply because you feel like that’s what the Lord wants you to do.</w:t>
      </w:r>
    </w:p>
    <w:p w:rsidR="00173429" w:rsidRDefault="00173429" w:rsidP="00C8174C">
      <w:pPr>
        <w:spacing w:after="0" w:line="240" w:lineRule="auto"/>
        <w:jc w:val="both"/>
        <w:rPr>
          <w:rFonts w:ascii="Times New Roman" w:hAnsi="Times New Roman" w:cs="Times New Roman"/>
        </w:rPr>
      </w:pPr>
      <w:bookmarkStart w:id="0" w:name="_Hlk480629394"/>
      <w:bookmarkStart w:id="1" w:name="_GoBack"/>
    </w:p>
    <w:p w:rsidR="00173429" w:rsidRPr="00173429" w:rsidRDefault="00173429" w:rsidP="00C8174C">
      <w:pPr>
        <w:spacing w:after="0" w:line="240" w:lineRule="auto"/>
        <w:jc w:val="both"/>
        <w:rPr>
          <w:rFonts w:ascii="Times New Roman" w:hAnsi="Times New Roman" w:cs="Times New Roman"/>
          <w:sz w:val="16"/>
          <w:szCs w:val="16"/>
        </w:rPr>
      </w:pPr>
      <w:r w:rsidRPr="00173429">
        <w:rPr>
          <w:rFonts w:ascii="Times New Roman" w:hAnsi="Times New Roman" w:cs="Times New Roman"/>
          <w:sz w:val="16"/>
          <w:szCs w:val="16"/>
        </w:rPr>
        <w:t>http://www.lavauri.com/menbiblestudy.html</w:t>
      </w:r>
      <w:bookmarkEnd w:id="0"/>
      <w:bookmarkEnd w:id="1"/>
    </w:p>
    <w:sectPr w:rsidR="00173429" w:rsidRPr="00173429" w:rsidSect="00533043">
      <w:headerReference w:type="default" r:id="rId7"/>
      <w:pgSz w:w="12240" w:h="15840"/>
      <w:pgMar w:top="1008" w:right="1008" w:bottom="1008" w:left="1008" w:header="720" w:footer="720" w:gutter="0"/>
      <w:pgBorders w:offsetFrom="page">
        <w:top w:val="papyrus" w:sz="13" w:space="24" w:color="auto"/>
        <w:left w:val="papyrus" w:sz="13" w:space="24" w:color="auto"/>
        <w:bottom w:val="papyrus" w:sz="13" w:space="24" w:color="auto"/>
        <w:right w:val="papyrus" w:sz="13"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E80" w:rsidRDefault="003C3E80" w:rsidP="00254D58">
      <w:pPr>
        <w:spacing w:after="0" w:line="240" w:lineRule="auto"/>
      </w:pPr>
      <w:r>
        <w:separator/>
      </w:r>
    </w:p>
  </w:endnote>
  <w:endnote w:type="continuationSeparator" w:id="0">
    <w:p w:rsidR="003C3E80" w:rsidRDefault="003C3E80" w:rsidP="0025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E80" w:rsidRDefault="003C3E80" w:rsidP="00254D58">
      <w:pPr>
        <w:spacing w:after="0" w:line="240" w:lineRule="auto"/>
      </w:pPr>
      <w:r>
        <w:separator/>
      </w:r>
    </w:p>
  </w:footnote>
  <w:footnote w:type="continuationSeparator" w:id="0">
    <w:p w:rsidR="003C3E80" w:rsidRDefault="003C3E80" w:rsidP="0025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462942"/>
      <w:docPartObj>
        <w:docPartGallery w:val="Page Numbers (Top of Page)"/>
        <w:docPartUnique/>
      </w:docPartObj>
    </w:sdtPr>
    <w:sdtEndPr>
      <w:rPr>
        <w:noProof/>
      </w:rPr>
    </w:sdtEndPr>
    <w:sdtContent>
      <w:p w:rsidR="00254D58" w:rsidRDefault="00254D58">
        <w:pPr>
          <w:pStyle w:val="Header"/>
        </w:pPr>
        <w:r w:rsidRPr="00F43A5B">
          <w:rPr>
            <w14:textFill>
              <w14:gradFill>
                <w14:gsLst>
                  <w14:gs w14:pos="35000">
                    <w14:schemeClr w14:val="tx1"/>
                  </w14:gs>
                  <w14:gs w14:pos="50000">
                    <w14:schemeClr w14:val="bg1">
                      <w14:lumMod w14:val="95000"/>
                    </w14:schemeClr>
                  </w14:gs>
                  <w14:gs w14:pos="65000">
                    <w14:schemeClr w14:val="tx1">
                      <w14:lumMod w14:val="95000"/>
                      <w14:lumOff w14:val="5000"/>
                    </w14:schemeClr>
                  </w14:gs>
                </w14:gsLst>
                <w14:lin w14:ang="16200000" w14:scaled="0"/>
              </w14:gradFill>
            </w14:textFill>
          </w:rPr>
          <w:t>The Ministry of Ha</w:t>
        </w:r>
        <w:r w:rsidR="00F43A5B" w:rsidRPr="00F43A5B">
          <w:rPr>
            <w14:textFill>
              <w14:gradFill>
                <w14:gsLst>
                  <w14:gs w14:pos="35000">
                    <w14:schemeClr w14:val="tx1"/>
                  </w14:gs>
                  <w14:gs w14:pos="50000">
                    <w14:schemeClr w14:val="bg1">
                      <w14:lumMod w14:val="95000"/>
                    </w14:schemeClr>
                  </w14:gs>
                  <w14:gs w14:pos="65000">
                    <w14:schemeClr w14:val="tx1">
                      <w14:lumMod w14:val="95000"/>
                      <w14:lumOff w14:val="5000"/>
                    </w14:schemeClr>
                  </w14:gs>
                </w14:gsLst>
                <w14:lin w14:ang="16200000" w14:scaled="0"/>
              </w14:gradFill>
            </w14:textFill>
          </w:rPr>
          <w:t>n</w:t>
        </w:r>
        <w:r w:rsidRPr="00F43A5B">
          <w:rPr>
            <w14:textFill>
              <w14:gradFill>
                <w14:gsLst>
                  <w14:gs w14:pos="35000">
                    <w14:schemeClr w14:val="tx1"/>
                  </w14:gs>
                  <w14:gs w14:pos="50000">
                    <w14:schemeClr w14:val="bg1">
                      <w14:lumMod w14:val="95000"/>
                    </w14:schemeClr>
                  </w14:gs>
                  <w14:gs w14:pos="65000">
                    <w14:schemeClr w14:val="tx1">
                      <w14:lumMod w14:val="95000"/>
                      <w14:lumOff w14:val="5000"/>
                    </w14:schemeClr>
                  </w14:gs>
                </w14:gsLst>
                <w14:lin w14:ang="16200000" w14:scaled="0"/>
              </w14:gradFill>
            </w14:textFill>
          </w:rPr>
          <w:t>nah</w:t>
        </w:r>
        <w:r w:rsidR="00F43A5B">
          <w:tab/>
        </w:r>
        <w:r w:rsidR="00F43A5B">
          <w:tab/>
        </w:r>
        <w:r w:rsidRPr="00F43A5B">
          <w:rPr>
            <w:color w:val="595959" w:themeColor="text1" w:themeTint="A6"/>
          </w:rPr>
          <w:fldChar w:fldCharType="begin"/>
        </w:r>
        <w:r w:rsidRPr="00F43A5B">
          <w:rPr>
            <w:color w:val="595959" w:themeColor="text1" w:themeTint="A6"/>
          </w:rPr>
          <w:instrText xml:space="preserve"> PAGE   \* MERGEFORMAT </w:instrText>
        </w:r>
        <w:r w:rsidRPr="00F43A5B">
          <w:rPr>
            <w:color w:val="595959" w:themeColor="text1" w:themeTint="A6"/>
          </w:rPr>
          <w:fldChar w:fldCharType="separate"/>
        </w:r>
        <w:r w:rsidR="00173429">
          <w:rPr>
            <w:noProof/>
            <w:color w:val="595959" w:themeColor="text1" w:themeTint="A6"/>
          </w:rPr>
          <w:t>2</w:t>
        </w:r>
        <w:r w:rsidRPr="00F43A5B">
          <w:rPr>
            <w:noProof/>
            <w:color w:val="595959" w:themeColor="text1" w:themeTint="A6"/>
          </w:rPr>
          <w:fldChar w:fldCharType="end"/>
        </w:r>
      </w:p>
    </w:sdtContent>
  </w:sdt>
  <w:p w:rsidR="00254D58" w:rsidRDefault="00254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2E"/>
    <w:rsid w:val="00173429"/>
    <w:rsid w:val="001E5D90"/>
    <w:rsid w:val="002546D8"/>
    <w:rsid w:val="00254D58"/>
    <w:rsid w:val="00302B3F"/>
    <w:rsid w:val="00315302"/>
    <w:rsid w:val="00345B09"/>
    <w:rsid w:val="003C3E80"/>
    <w:rsid w:val="00533043"/>
    <w:rsid w:val="00626186"/>
    <w:rsid w:val="00633719"/>
    <w:rsid w:val="00713993"/>
    <w:rsid w:val="008722C8"/>
    <w:rsid w:val="008A4C36"/>
    <w:rsid w:val="0092052E"/>
    <w:rsid w:val="00A05D5E"/>
    <w:rsid w:val="00C8174C"/>
    <w:rsid w:val="00E163E4"/>
    <w:rsid w:val="00EC06F5"/>
    <w:rsid w:val="00ED6909"/>
    <w:rsid w:val="00F43A5B"/>
    <w:rsid w:val="00F83B4F"/>
    <w:rsid w:val="00FC43A6"/>
    <w:rsid w:val="00FD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4E5E"/>
  <w15:chartTrackingRefBased/>
  <w15:docId w15:val="{194B48DE-671B-4CD3-A8DA-A70EE900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D58"/>
  </w:style>
  <w:style w:type="paragraph" w:styleId="Footer">
    <w:name w:val="footer"/>
    <w:basedOn w:val="Normal"/>
    <w:link w:val="FooterChar"/>
    <w:uiPriority w:val="99"/>
    <w:unhideWhenUsed/>
    <w:rsid w:val="00254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46EE-1E42-49A0-A45F-FA41CE1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LAVAUGHN</dc:creator>
  <cp:keywords/>
  <dc:description/>
  <cp:lastModifiedBy>RICKY LAVAUGHN</cp:lastModifiedBy>
  <cp:revision>5</cp:revision>
  <cp:lastPrinted>2017-04-22T17:07:00Z</cp:lastPrinted>
  <dcterms:created xsi:type="dcterms:W3CDTF">2017-03-18T16:42:00Z</dcterms:created>
  <dcterms:modified xsi:type="dcterms:W3CDTF">2017-04-22T17:09:00Z</dcterms:modified>
</cp:coreProperties>
</file>