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D5E" w:rsidRPr="006066D1" w:rsidRDefault="00475D2F" w:rsidP="00475D2F">
      <w:pPr>
        <w:spacing w:after="0"/>
        <w:jc w:val="center"/>
        <w:rPr>
          <w:rFonts w:ascii="Colonna MT" w:hAnsi="Colonna MT"/>
          <w:sz w:val="72"/>
          <w:szCs w:val="72"/>
          <w14:textFill>
            <w14:gradFill>
              <w14:gsLst>
                <w14:gs w14:pos="50000">
                  <w14:schemeClr w14:val="bg1"/>
                </w14:gs>
                <w14:gs w14:pos="35000">
                  <w14:schemeClr w14:val="tx1">
                    <w14:lumMod w14:val="95000"/>
                    <w14:lumOff w14:val="5000"/>
                  </w14:schemeClr>
                </w14:gs>
                <w14:gs w14:pos="25000">
                  <w14:schemeClr w14:val="bg1">
                    <w14:lumMod w14:val="50000"/>
                  </w14:schemeClr>
                </w14:gs>
                <w14:gs w14:pos="75000">
                  <w14:schemeClr w14:val="bg1">
                    <w14:lumMod w14:val="50000"/>
                  </w14:schemeClr>
                </w14:gs>
                <w14:gs w14:pos="65000">
                  <w14:schemeClr w14:val="tx1">
                    <w14:lumMod w14:val="95000"/>
                    <w14:lumOff w14:val="5000"/>
                  </w14:schemeClr>
                </w14:gs>
              </w14:gsLst>
              <w14:lin w14:ang="16200000" w14:scaled="0"/>
            </w14:gradFill>
          </w14:textFill>
        </w:rPr>
      </w:pPr>
      <w:r w:rsidRPr="006066D1">
        <w:rPr>
          <w:rFonts w:ascii="Colonna MT" w:hAnsi="Colonna MT"/>
          <w:sz w:val="72"/>
          <w:szCs w:val="72"/>
          <w14:textFill>
            <w14:gradFill>
              <w14:gsLst>
                <w14:gs w14:pos="50000">
                  <w14:schemeClr w14:val="bg1"/>
                </w14:gs>
                <w14:gs w14:pos="35000">
                  <w14:schemeClr w14:val="tx1">
                    <w14:lumMod w14:val="95000"/>
                    <w14:lumOff w14:val="5000"/>
                  </w14:schemeClr>
                </w14:gs>
                <w14:gs w14:pos="25000">
                  <w14:schemeClr w14:val="bg1">
                    <w14:lumMod w14:val="50000"/>
                  </w14:schemeClr>
                </w14:gs>
                <w14:gs w14:pos="75000">
                  <w14:schemeClr w14:val="bg1">
                    <w14:lumMod w14:val="50000"/>
                  </w14:schemeClr>
                </w14:gs>
                <w14:gs w14:pos="65000">
                  <w14:schemeClr w14:val="tx1">
                    <w14:lumMod w14:val="95000"/>
                    <w14:lumOff w14:val="5000"/>
                  </w14:schemeClr>
                </w14:gs>
              </w14:gsLst>
              <w14:lin w14:ang="16200000" w14:scaled="0"/>
            </w14:gradFill>
          </w14:textFill>
        </w:rPr>
        <w:t>The Ministry of Objects</w:t>
      </w:r>
    </w:p>
    <w:p w:rsidR="00475D2F" w:rsidRPr="00173575" w:rsidRDefault="00840653" w:rsidP="00475D2F">
      <w:pPr>
        <w:spacing w:after="0"/>
        <w:jc w:val="center"/>
        <w:rPr>
          <w:rFonts w:ascii="Times New Roman" w:hAnsi="Times New Roman" w:cs="Times New Roman"/>
          <w:b/>
          <w:sz w:val="24"/>
          <w:szCs w:val="24"/>
        </w:rPr>
      </w:pPr>
      <w:r>
        <w:rPr>
          <w:rFonts w:ascii="Times New Roman" w:hAnsi="Times New Roman" w:cs="Times New Roman"/>
          <w:b/>
          <w:sz w:val="24"/>
          <w:szCs w:val="24"/>
        </w:rPr>
        <w:t>Part 2</w:t>
      </w:r>
    </w:p>
    <w:p w:rsidR="00475D2F" w:rsidRDefault="00475D2F" w:rsidP="00475D2F">
      <w:pPr>
        <w:spacing w:after="0"/>
        <w:jc w:val="center"/>
      </w:pPr>
    </w:p>
    <w:p w:rsidR="00173575" w:rsidRDefault="00806CEC" w:rsidP="00806CEC">
      <w:pPr>
        <w:spacing w:after="0" w:line="360" w:lineRule="auto"/>
        <w:jc w:val="both"/>
        <w:rPr>
          <w:rFonts w:ascii="Times New Roman" w:hAnsi="Times New Roman" w:cs="Times New Roman"/>
        </w:rPr>
      </w:pPr>
      <w:r>
        <w:rPr>
          <w:rFonts w:ascii="Times New Roman" w:hAnsi="Times New Roman" w:cs="Times New Roman"/>
        </w:rPr>
        <w:t>This lesson is a continuation on the ministry of various objects throughout the Bible. There are a few this week that aren’t exactly prized objects. One object was cursed by Jesus, another was the weapon of an enemy, and another was the representative of false worship. Still they are items that can relay a message if we’re willing to learn.</w:t>
      </w:r>
    </w:p>
    <w:p w:rsidR="00806CEC" w:rsidRDefault="00806CEC" w:rsidP="00806CEC">
      <w:pPr>
        <w:spacing w:after="0" w:line="360" w:lineRule="auto"/>
        <w:jc w:val="both"/>
        <w:rPr>
          <w:rFonts w:ascii="Times New Roman" w:hAnsi="Times New Roman" w:cs="Times New Roman"/>
        </w:rPr>
      </w:pPr>
    </w:p>
    <w:p w:rsidR="00806CEC" w:rsidRDefault="006547FB" w:rsidP="00806CEC">
      <w:pPr>
        <w:spacing w:after="0" w:line="360" w:lineRule="auto"/>
        <w:jc w:val="both"/>
        <w:rPr>
          <w:rFonts w:ascii="Times New Roman" w:hAnsi="Times New Roman" w:cs="Times New Roman"/>
        </w:rPr>
      </w:pPr>
      <w:r>
        <w:rPr>
          <w:rFonts w:ascii="Times New Roman" w:hAnsi="Times New Roman" w:cs="Times New Roman"/>
        </w:rPr>
        <w:t xml:space="preserve">1} </w:t>
      </w:r>
      <w:r w:rsidR="00806CEC">
        <w:rPr>
          <w:rFonts w:ascii="Times New Roman" w:hAnsi="Times New Roman" w:cs="Times New Roman"/>
        </w:rPr>
        <w:t xml:space="preserve">When leaving Bethany what did Jesus and the disciples come across and what was </w:t>
      </w:r>
      <w:r>
        <w:rPr>
          <w:rFonts w:ascii="Times New Roman" w:hAnsi="Times New Roman" w:cs="Times New Roman"/>
        </w:rPr>
        <w:t>s</w:t>
      </w:r>
      <w:r w:rsidR="00806CEC">
        <w:rPr>
          <w:rFonts w:ascii="Times New Roman" w:hAnsi="Times New Roman" w:cs="Times New Roman"/>
        </w:rPr>
        <w:t>aid to the object?</w:t>
      </w:r>
    </w:p>
    <w:p w:rsidR="006547FB" w:rsidRPr="006547FB" w:rsidRDefault="006547FB" w:rsidP="00806CEC">
      <w:pPr>
        <w:spacing w:after="0" w:line="360" w:lineRule="auto"/>
        <w:jc w:val="both"/>
        <w:rPr>
          <w:rFonts w:ascii="Times New Roman" w:hAnsi="Times New Roman" w:cs="Times New Roman"/>
          <w:b/>
        </w:rPr>
      </w:pPr>
      <w:r w:rsidRPr="006547FB">
        <w:rPr>
          <w:rFonts w:ascii="Times New Roman" w:hAnsi="Times New Roman" w:cs="Times New Roman"/>
          <w:b/>
        </w:rPr>
        <w:t>Mark 11:12-14</w:t>
      </w:r>
    </w:p>
    <w:p w:rsidR="00806CEC" w:rsidRDefault="00806CEC"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806CEC" w:rsidRDefault="006547FB" w:rsidP="00806CEC">
      <w:pPr>
        <w:spacing w:after="0" w:line="360" w:lineRule="auto"/>
        <w:jc w:val="both"/>
        <w:rPr>
          <w:rFonts w:ascii="Times New Roman" w:hAnsi="Times New Roman" w:cs="Times New Roman"/>
        </w:rPr>
      </w:pPr>
      <w:r>
        <w:rPr>
          <w:rFonts w:ascii="Times New Roman" w:hAnsi="Times New Roman" w:cs="Times New Roman"/>
        </w:rPr>
        <w:t xml:space="preserve">2} </w:t>
      </w:r>
      <w:r w:rsidR="00806CEC">
        <w:rPr>
          <w:rFonts w:ascii="Times New Roman" w:hAnsi="Times New Roman" w:cs="Times New Roman"/>
        </w:rPr>
        <w:t>What was the result to the object from question 1</w:t>
      </w:r>
      <w:r w:rsidR="006C13FF">
        <w:rPr>
          <w:rFonts w:ascii="Times New Roman" w:hAnsi="Times New Roman" w:cs="Times New Roman"/>
        </w:rPr>
        <w:t xml:space="preserve"> after it’s interaction with Jesus?</w:t>
      </w:r>
    </w:p>
    <w:p w:rsidR="006547FB" w:rsidRPr="006547FB" w:rsidRDefault="006547FB" w:rsidP="00806CEC">
      <w:pPr>
        <w:spacing w:after="0" w:line="360" w:lineRule="auto"/>
        <w:jc w:val="both"/>
        <w:rPr>
          <w:rFonts w:ascii="Times New Roman" w:hAnsi="Times New Roman" w:cs="Times New Roman"/>
          <w:b/>
        </w:rPr>
      </w:pPr>
      <w:r w:rsidRPr="006547FB">
        <w:rPr>
          <w:rFonts w:ascii="Times New Roman" w:hAnsi="Times New Roman" w:cs="Times New Roman"/>
          <w:b/>
        </w:rPr>
        <w:t>Mark 11:20-21</w:t>
      </w:r>
    </w:p>
    <w:p w:rsidR="006C13FF" w:rsidRDefault="006C13FF"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6C13FF" w:rsidRDefault="006547FB" w:rsidP="00806CEC">
      <w:pPr>
        <w:spacing w:after="0" w:line="360" w:lineRule="auto"/>
        <w:jc w:val="both"/>
        <w:rPr>
          <w:rFonts w:ascii="Times New Roman" w:hAnsi="Times New Roman" w:cs="Times New Roman"/>
        </w:rPr>
      </w:pPr>
      <w:r>
        <w:rPr>
          <w:rFonts w:ascii="Times New Roman" w:hAnsi="Times New Roman" w:cs="Times New Roman"/>
        </w:rPr>
        <w:t xml:space="preserve">3} </w:t>
      </w:r>
      <w:r w:rsidR="006C13FF">
        <w:rPr>
          <w:rFonts w:ascii="Times New Roman" w:hAnsi="Times New Roman" w:cs="Times New Roman"/>
        </w:rPr>
        <w:t xml:space="preserve">Unlike many of the </w:t>
      </w:r>
      <w:r>
        <w:rPr>
          <w:rFonts w:ascii="Times New Roman" w:hAnsi="Times New Roman" w:cs="Times New Roman"/>
        </w:rPr>
        <w:t>objects</w:t>
      </w:r>
      <w:r w:rsidR="005D6DC1">
        <w:rPr>
          <w:rFonts w:ascii="Times New Roman" w:hAnsi="Times New Roman" w:cs="Times New Roman"/>
        </w:rPr>
        <w:t xml:space="preserve"> during this 3-part study, this one is alive. </w:t>
      </w:r>
      <w:r>
        <w:rPr>
          <w:rFonts w:ascii="Times New Roman" w:hAnsi="Times New Roman" w:cs="Times New Roman"/>
        </w:rPr>
        <w:t xml:space="preserve">Jesus looked at what the tree was supposed to be but saw what it had become and cursed it. </w:t>
      </w:r>
      <w:r w:rsidR="000A176B">
        <w:rPr>
          <w:rFonts w:ascii="Times New Roman" w:hAnsi="Times New Roman" w:cs="Times New Roman"/>
        </w:rPr>
        <w:t xml:space="preserve">To have the Lord look upon the church’s </w:t>
      </w:r>
      <w:r w:rsidR="00DE06CF">
        <w:rPr>
          <w:rFonts w:ascii="Times New Roman" w:hAnsi="Times New Roman" w:cs="Times New Roman"/>
        </w:rPr>
        <w:t xml:space="preserve">ministry </w:t>
      </w:r>
      <w:r w:rsidR="000A176B">
        <w:rPr>
          <w:rFonts w:ascii="Times New Roman" w:hAnsi="Times New Roman" w:cs="Times New Roman"/>
        </w:rPr>
        <w:t xml:space="preserve">and treat it the same way would be </w:t>
      </w:r>
      <w:r>
        <w:rPr>
          <w:rFonts w:ascii="Times New Roman" w:hAnsi="Times New Roman" w:cs="Times New Roman"/>
        </w:rPr>
        <w:t>devastating</w:t>
      </w:r>
      <w:r w:rsidR="00DE06CF">
        <w:rPr>
          <w:rFonts w:ascii="Times New Roman" w:hAnsi="Times New Roman" w:cs="Times New Roman"/>
        </w:rPr>
        <w:t xml:space="preserve">. Give an example of </w:t>
      </w:r>
      <w:r w:rsidR="000A176B">
        <w:rPr>
          <w:rFonts w:ascii="Times New Roman" w:hAnsi="Times New Roman" w:cs="Times New Roman"/>
        </w:rPr>
        <w:t xml:space="preserve">what it would take for </w:t>
      </w:r>
      <w:r w:rsidR="00DE06CF">
        <w:rPr>
          <w:rFonts w:ascii="Times New Roman" w:hAnsi="Times New Roman" w:cs="Times New Roman"/>
        </w:rPr>
        <w:t>a person or group ministry can become cursed and withered.</w:t>
      </w:r>
    </w:p>
    <w:p w:rsidR="00DE06CF" w:rsidRDefault="00DE06CF"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DE06CF" w:rsidRDefault="006547FB" w:rsidP="00806CEC">
      <w:pPr>
        <w:spacing w:after="0" w:line="360" w:lineRule="auto"/>
        <w:jc w:val="both"/>
        <w:rPr>
          <w:rFonts w:ascii="Times New Roman" w:hAnsi="Times New Roman" w:cs="Times New Roman"/>
        </w:rPr>
      </w:pPr>
      <w:r>
        <w:rPr>
          <w:rFonts w:ascii="Times New Roman" w:hAnsi="Times New Roman" w:cs="Times New Roman"/>
        </w:rPr>
        <w:t xml:space="preserve">4} </w:t>
      </w:r>
      <w:r w:rsidR="00DE06CF">
        <w:rPr>
          <w:rFonts w:ascii="Times New Roman" w:hAnsi="Times New Roman" w:cs="Times New Roman"/>
        </w:rPr>
        <w:t xml:space="preserve">The Bible mentions </w:t>
      </w:r>
      <w:r>
        <w:rPr>
          <w:rFonts w:ascii="Times New Roman" w:hAnsi="Times New Roman" w:cs="Times New Roman"/>
        </w:rPr>
        <w:t>unpardonable</w:t>
      </w:r>
      <w:r w:rsidR="00DE06CF">
        <w:rPr>
          <w:rFonts w:ascii="Times New Roman" w:hAnsi="Times New Roman" w:cs="Times New Roman"/>
        </w:rPr>
        <w:t xml:space="preserve"> sin and a reprobate mind. Read the scriptures below and explain what is happening. How can this relate to the unfruitful fig tree?</w:t>
      </w:r>
    </w:p>
    <w:p w:rsidR="00DE06CF" w:rsidRPr="006547FB" w:rsidRDefault="00DE06CF" w:rsidP="00806CEC">
      <w:pPr>
        <w:spacing w:after="0" w:line="360" w:lineRule="auto"/>
        <w:jc w:val="both"/>
        <w:rPr>
          <w:rFonts w:ascii="Times New Roman" w:hAnsi="Times New Roman" w:cs="Times New Roman"/>
          <w:b/>
        </w:rPr>
      </w:pPr>
      <w:r w:rsidRPr="006547FB">
        <w:rPr>
          <w:rFonts w:ascii="Times New Roman" w:hAnsi="Times New Roman" w:cs="Times New Roman"/>
          <w:b/>
        </w:rPr>
        <w:t>Mark 3:22-30; Matthew 12:22-32; Romans 1:18-32</w:t>
      </w:r>
    </w:p>
    <w:p w:rsidR="00DE06CF" w:rsidRDefault="00DE06CF"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DE06CF" w:rsidRDefault="006547FB" w:rsidP="00806CEC">
      <w:pPr>
        <w:spacing w:after="0" w:line="360" w:lineRule="auto"/>
        <w:jc w:val="both"/>
        <w:rPr>
          <w:rFonts w:ascii="Times New Roman" w:hAnsi="Times New Roman" w:cs="Times New Roman"/>
        </w:rPr>
      </w:pPr>
      <w:r>
        <w:rPr>
          <w:rFonts w:ascii="Times New Roman" w:hAnsi="Times New Roman" w:cs="Times New Roman"/>
        </w:rPr>
        <w:lastRenderedPageBreak/>
        <w:t xml:space="preserve">5} </w:t>
      </w:r>
      <w:r w:rsidR="00DE06CF">
        <w:rPr>
          <w:rFonts w:ascii="Times New Roman" w:hAnsi="Times New Roman" w:cs="Times New Roman"/>
        </w:rPr>
        <w:t xml:space="preserve">During the reign of King Saul God removed Himself from the monarch and went to </w:t>
      </w:r>
      <w:r w:rsidR="000A176B">
        <w:rPr>
          <w:rFonts w:ascii="Times New Roman" w:hAnsi="Times New Roman" w:cs="Times New Roman"/>
        </w:rPr>
        <w:t xml:space="preserve">a musical shepherd </w:t>
      </w:r>
      <w:r w:rsidR="00DE06CF">
        <w:rPr>
          <w:rFonts w:ascii="Times New Roman" w:hAnsi="Times New Roman" w:cs="Times New Roman"/>
        </w:rPr>
        <w:t xml:space="preserve">named David. </w:t>
      </w:r>
      <w:proofErr w:type="gramStart"/>
      <w:r w:rsidR="00DE06CF">
        <w:rPr>
          <w:rFonts w:ascii="Times New Roman" w:hAnsi="Times New Roman" w:cs="Times New Roman"/>
        </w:rPr>
        <w:t xml:space="preserve">At this </w:t>
      </w:r>
      <w:r>
        <w:rPr>
          <w:rFonts w:ascii="Times New Roman" w:hAnsi="Times New Roman" w:cs="Times New Roman"/>
        </w:rPr>
        <w:t>time</w:t>
      </w:r>
      <w:proofErr w:type="gramEnd"/>
      <w:r>
        <w:rPr>
          <w:rFonts w:ascii="Times New Roman" w:hAnsi="Times New Roman" w:cs="Times New Roman"/>
        </w:rPr>
        <w:t>,</w:t>
      </w:r>
      <w:r w:rsidR="00DE06CF">
        <w:rPr>
          <w:rFonts w:ascii="Times New Roman" w:hAnsi="Times New Roman" w:cs="Times New Roman"/>
        </w:rPr>
        <w:t xml:space="preserve"> the Israelites we</w:t>
      </w:r>
      <w:r>
        <w:rPr>
          <w:rFonts w:ascii="Times New Roman" w:hAnsi="Times New Roman" w:cs="Times New Roman"/>
        </w:rPr>
        <w:t>r</w:t>
      </w:r>
      <w:r w:rsidR="00DE06CF">
        <w:rPr>
          <w:rFonts w:ascii="Times New Roman" w:hAnsi="Times New Roman" w:cs="Times New Roman"/>
        </w:rPr>
        <w:t xml:space="preserve">e in a constant war with the Philistines, and one of their warriors was a giant </w:t>
      </w:r>
      <w:r>
        <w:rPr>
          <w:rFonts w:ascii="Times New Roman" w:hAnsi="Times New Roman" w:cs="Times New Roman"/>
        </w:rPr>
        <w:t>named</w:t>
      </w:r>
      <w:r w:rsidR="00DE06CF">
        <w:rPr>
          <w:rFonts w:ascii="Times New Roman" w:hAnsi="Times New Roman" w:cs="Times New Roman"/>
        </w:rPr>
        <w:t xml:space="preserve"> Goliath. </w:t>
      </w:r>
      <w:r w:rsidR="000A176B">
        <w:rPr>
          <w:rFonts w:ascii="Times New Roman" w:hAnsi="Times New Roman" w:cs="Times New Roman"/>
        </w:rPr>
        <w:t>L</w:t>
      </w:r>
      <w:r w:rsidR="00DE06CF">
        <w:rPr>
          <w:rFonts w:ascii="Times New Roman" w:hAnsi="Times New Roman" w:cs="Times New Roman"/>
        </w:rPr>
        <w:t xml:space="preserve">ist Goliath’s </w:t>
      </w:r>
      <w:r>
        <w:rPr>
          <w:rFonts w:ascii="Times New Roman" w:hAnsi="Times New Roman" w:cs="Times New Roman"/>
        </w:rPr>
        <w:t>armor</w:t>
      </w:r>
      <w:r w:rsidR="00DE06CF">
        <w:rPr>
          <w:rFonts w:ascii="Times New Roman" w:hAnsi="Times New Roman" w:cs="Times New Roman"/>
        </w:rPr>
        <w:t xml:space="preserve"> and weapons.</w:t>
      </w:r>
    </w:p>
    <w:p w:rsidR="00DE06CF" w:rsidRPr="006547FB" w:rsidRDefault="00DE06CF" w:rsidP="00806CEC">
      <w:pPr>
        <w:spacing w:after="0" w:line="360" w:lineRule="auto"/>
        <w:jc w:val="both"/>
        <w:rPr>
          <w:rFonts w:ascii="Times New Roman" w:hAnsi="Times New Roman" w:cs="Times New Roman"/>
          <w:b/>
        </w:rPr>
      </w:pPr>
      <w:r w:rsidRPr="006547FB">
        <w:rPr>
          <w:rFonts w:ascii="Times New Roman" w:hAnsi="Times New Roman" w:cs="Times New Roman"/>
          <w:b/>
        </w:rPr>
        <w:t>1 Samuel 17:1-7</w:t>
      </w:r>
    </w:p>
    <w:p w:rsidR="00DE06CF" w:rsidRDefault="00DE06CF"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335AD4" w:rsidRDefault="00335AD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DE06CF" w:rsidRDefault="006547FB" w:rsidP="00806CEC">
      <w:pPr>
        <w:spacing w:after="0" w:line="360" w:lineRule="auto"/>
        <w:jc w:val="both"/>
        <w:rPr>
          <w:rFonts w:ascii="Times New Roman" w:hAnsi="Times New Roman" w:cs="Times New Roman"/>
        </w:rPr>
      </w:pPr>
      <w:r>
        <w:rPr>
          <w:rFonts w:ascii="Times New Roman" w:hAnsi="Times New Roman" w:cs="Times New Roman"/>
        </w:rPr>
        <w:t xml:space="preserve">6} </w:t>
      </w:r>
      <w:r w:rsidR="00DE06CF">
        <w:rPr>
          <w:rFonts w:ascii="Times New Roman" w:hAnsi="Times New Roman" w:cs="Times New Roman"/>
        </w:rPr>
        <w:t xml:space="preserve">David saw Goliath and </w:t>
      </w:r>
      <w:r>
        <w:rPr>
          <w:rFonts w:ascii="Times New Roman" w:hAnsi="Times New Roman" w:cs="Times New Roman"/>
        </w:rPr>
        <w:t>believe</w:t>
      </w:r>
      <w:r w:rsidR="000A176B">
        <w:rPr>
          <w:rFonts w:ascii="Times New Roman" w:hAnsi="Times New Roman" w:cs="Times New Roman"/>
        </w:rPr>
        <w:t>d</w:t>
      </w:r>
      <w:r w:rsidR="00DE06CF">
        <w:rPr>
          <w:rFonts w:ascii="Times New Roman" w:hAnsi="Times New Roman" w:cs="Times New Roman"/>
        </w:rPr>
        <w:t xml:space="preserve"> someone should</w:t>
      </w:r>
      <w:r w:rsidR="000A176B">
        <w:rPr>
          <w:rFonts w:ascii="Times New Roman" w:hAnsi="Times New Roman" w:cs="Times New Roman"/>
        </w:rPr>
        <w:t xml:space="preserve"> have</w:t>
      </w:r>
      <w:r w:rsidR="00DE06CF">
        <w:rPr>
          <w:rFonts w:ascii="Times New Roman" w:hAnsi="Times New Roman" w:cs="Times New Roman"/>
        </w:rPr>
        <w:t xml:space="preserve"> handle</w:t>
      </w:r>
      <w:r w:rsidR="000A176B">
        <w:rPr>
          <w:rFonts w:ascii="Times New Roman" w:hAnsi="Times New Roman" w:cs="Times New Roman"/>
        </w:rPr>
        <w:t>d</w:t>
      </w:r>
      <w:r w:rsidR="00DE06CF">
        <w:rPr>
          <w:rFonts w:ascii="Times New Roman" w:hAnsi="Times New Roman" w:cs="Times New Roman"/>
        </w:rPr>
        <w:t xml:space="preserve"> that giant and take him down for blaspheming God. </w:t>
      </w:r>
      <w:r w:rsidR="000A176B">
        <w:rPr>
          <w:rFonts w:ascii="Times New Roman" w:hAnsi="Times New Roman" w:cs="Times New Roman"/>
        </w:rPr>
        <w:t xml:space="preserve">After there were no challengers, </w:t>
      </w:r>
      <w:r w:rsidR="00DE06CF">
        <w:rPr>
          <w:rFonts w:ascii="Times New Roman" w:hAnsi="Times New Roman" w:cs="Times New Roman"/>
        </w:rPr>
        <w:t xml:space="preserve">David took </w:t>
      </w:r>
      <w:r w:rsidR="000A176B">
        <w:rPr>
          <w:rFonts w:ascii="Times New Roman" w:hAnsi="Times New Roman" w:cs="Times New Roman"/>
        </w:rPr>
        <w:t xml:space="preserve">the </w:t>
      </w:r>
      <w:r w:rsidR="00DE06CF">
        <w:rPr>
          <w:rFonts w:ascii="Times New Roman" w:hAnsi="Times New Roman" w:cs="Times New Roman"/>
        </w:rPr>
        <w:t xml:space="preserve">fight himself and was offered </w:t>
      </w:r>
      <w:r>
        <w:rPr>
          <w:rFonts w:ascii="Times New Roman" w:hAnsi="Times New Roman" w:cs="Times New Roman"/>
        </w:rPr>
        <w:t>premium</w:t>
      </w:r>
      <w:r w:rsidR="00DE06CF">
        <w:rPr>
          <w:rFonts w:ascii="Times New Roman" w:hAnsi="Times New Roman" w:cs="Times New Roman"/>
        </w:rPr>
        <w:t xml:space="preserve"> </w:t>
      </w:r>
      <w:r>
        <w:rPr>
          <w:rFonts w:ascii="Times New Roman" w:hAnsi="Times New Roman" w:cs="Times New Roman"/>
        </w:rPr>
        <w:t>weaponry</w:t>
      </w:r>
      <w:r w:rsidR="00DE06CF">
        <w:rPr>
          <w:rFonts w:ascii="Times New Roman" w:hAnsi="Times New Roman" w:cs="Times New Roman"/>
        </w:rPr>
        <w:t xml:space="preserve"> and </w:t>
      </w:r>
      <w:r>
        <w:rPr>
          <w:rFonts w:ascii="Times New Roman" w:hAnsi="Times New Roman" w:cs="Times New Roman"/>
        </w:rPr>
        <w:t>armor</w:t>
      </w:r>
      <w:r w:rsidR="00DE06CF">
        <w:rPr>
          <w:rFonts w:ascii="Times New Roman" w:hAnsi="Times New Roman" w:cs="Times New Roman"/>
        </w:rPr>
        <w:t xml:space="preserve"> from the King (1 Samuel 17:38-39) but decided to go with something he was more comfortable with. What did David </w:t>
      </w:r>
      <w:r>
        <w:rPr>
          <w:rFonts w:ascii="Times New Roman" w:hAnsi="Times New Roman" w:cs="Times New Roman"/>
        </w:rPr>
        <w:t>choose</w:t>
      </w:r>
      <w:r w:rsidR="00DE06CF">
        <w:rPr>
          <w:rFonts w:ascii="Times New Roman" w:hAnsi="Times New Roman" w:cs="Times New Roman"/>
        </w:rPr>
        <w:t xml:space="preserve"> to fight Goliath?</w:t>
      </w:r>
    </w:p>
    <w:p w:rsidR="00DE06CF" w:rsidRPr="006547FB" w:rsidRDefault="00DE06CF" w:rsidP="00806CEC">
      <w:pPr>
        <w:spacing w:after="0" w:line="360" w:lineRule="auto"/>
        <w:jc w:val="both"/>
        <w:rPr>
          <w:rFonts w:ascii="Times New Roman" w:hAnsi="Times New Roman" w:cs="Times New Roman"/>
          <w:b/>
        </w:rPr>
      </w:pPr>
      <w:r w:rsidRPr="006547FB">
        <w:rPr>
          <w:rFonts w:ascii="Times New Roman" w:hAnsi="Times New Roman" w:cs="Times New Roman"/>
          <w:b/>
        </w:rPr>
        <w:t>1 Samuel 17:40</w:t>
      </w:r>
    </w:p>
    <w:p w:rsidR="00DE06CF" w:rsidRDefault="00DE06CF"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335AD4" w:rsidRDefault="00335AD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DF4C7E" w:rsidRDefault="006547FB" w:rsidP="00806CEC">
      <w:pPr>
        <w:spacing w:after="0" w:line="360" w:lineRule="auto"/>
        <w:jc w:val="both"/>
        <w:rPr>
          <w:rFonts w:ascii="Times New Roman" w:hAnsi="Times New Roman" w:cs="Times New Roman"/>
        </w:rPr>
      </w:pPr>
      <w:r>
        <w:rPr>
          <w:rFonts w:ascii="Times New Roman" w:hAnsi="Times New Roman" w:cs="Times New Roman"/>
        </w:rPr>
        <w:t xml:space="preserve">7} </w:t>
      </w:r>
      <w:r w:rsidR="00DE06CF">
        <w:rPr>
          <w:rFonts w:ascii="Times New Roman" w:hAnsi="Times New Roman" w:cs="Times New Roman"/>
        </w:rPr>
        <w:t xml:space="preserve">Looking at the </w:t>
      </w:r>
      <w:r>
        <w:rPr>
          <w:rFonts w:ascii="Times New Roman" w:hAnsi="Times New Roman" w:cs="Times New Roman"/>
        </w:rPr>
        <w:t>weaponry</w:t>
      </w:r>
      <w:r w:rsidR="000A176B">
        <w:rPr>
          <w:rFonts w:ascii="Times New Roman" w:hAnsi="Times New Roman" w:cs="Times New Roman"/>
        </w:rPr>
        <w:t xml:space="preserve"> between the two men</w:t>
      </w:r>
      <w:r w:rsidR="00DE06CF">
        <w:rPr>
          <w:rFonts w:ascii="Times New Roman" w:hAnsi="Times New Roman" w:cs="Times New Roman"/>
        </w:rPr>
        <w:t xml:space="preserve"> </w:t>
      </w:r>
      <w:r w:rsidR="00DF4C7E">
        <w:rPr>
          <w:rFonts w:ascii="Times New Roman" w:hAnsi="Times New Roman" w:cs="Times New Roman"/>
        </w:rPr>
        <w:t xml:space="preserve">this would not have seemed like an even fight. One contender had a sword, helmet, spear, and another person to carry the shield. While his opponent </w:t>
      </w:r>
      <w:r w:rsidR="000A176B">
        <w:rPr>
          <w:rFonts w:ascii="Times New Roman" w:hAnsi="Times New Roman" w:cs="Times New Roman"/>
        </w:rPr>
        <w:t xml:space="preserve">had a sling shot, </w:t>
      </w:r>
      <w:r w:rsidR="00DF4C7E">
        <w:rPr>
          <w:rFonts w:ascii="Times New Roman" w:hAnsi="Times New Roman" w:cs="Times New Roman"/>
        </w:rPr>
        <w:t>rocks</w:t>
      </w:r>
      <w:r w:rsidR="000A176B">
        <w:rPr>
          <w:rFonts w:ascii="Times New Roman" w:hAnsi="Times New Roman" w:cs="Times New Roman"/>
        </w:rPr>
        <w:t>, and a staff</w:t>
      </w:r>
      <w:r w:rsidR="00DF4C7E">
        <w:rPr>
          <w:rFonts w:ascii="Times New Roman" w:hAnsi="Times New Roman" w:cs="Times New Roman"/>
        </w:rPr>
        <w:t xml:space="preserve">. When looking at these two </w:t>
      </w:r>
      <w:r>
        <w:rPr>
          <w:rFonts w:ascii="Times New Roman" w:hAnsi="Times New Roman" w:cs="Times New Roman"/>
        </w:rPr>
        <w:t>combatants</w:t>
      </w:r>
      <w:r w:rsidR="00DF4C7E">
        <w:rPr>
          <w:rFonts w:ascii="Times New Roman" w:hAnsi="Times New Roman" w:cs="Times New Roman"/>
        </w:rPr>
        <w:t xml:space="preserve"> and their weapons no one would have thought that David should have won but he did. If we’re to compare these weapons to ourselves, in that Christ </w:t>
      </w:r>
      <w:r w:rsidR="000A176B">
        <w:rPr>
          <w:rFonts w:ascii="Times New Roman" w:hAnsi="Times New Roman" w:cs="Times New Roman"/>
        </w:rPr>
        <w:t>uses us as t</w:t>
      </w:r>
      <w:r w:rsidR="00DF4C7E">
        <w:rPr>
          <w:rFonts w:ascii="Times New Roman" w:hAnsi="Times New Roman" w:cs="Times New Roman"/>
        </w:rPr>
        <w:t>he sling shot, while Satan is fighting with the pleasure and evil of the world</w:t>
      </w:r>
      <w:r w:rsidR="000A176B">
        <w:rPr>
          <w:rFonts w:ascii="Times New Roman" w:hAnsi="Times New Roman" w:cs="Times New Roman"/>
        </w:rPr>
        <w:t xml:space="preserve"> as a sword and shield. Explain </w:t>
      </w:r>
      <w:r w:rsidR="00DF4C7E">
        <w:rPr>
          <w:rFonts w:ascii="Times New Roman" w:hAnsi="Times New Roman" w:cs="Times New Roman"/>
        </w:rPr>
        <w:t xml:space="preserve">at </w:t>
      </w:r>
      <w:r>
        <w:rPr>
          <w:rFonts w:ascii="Times New Roman" w:hAnsi="Times New Roman" w:cs="Times New Roman"/>
        </w:rPr>
        <w:t>least</w:t>
      </w:r>
      <w:r w:rsidR="00DF4C7E">
        <w:rPr>
          <w:rFonts w:ascii="Times New Roman" w:hAnsi="Times New Roman" w:cs="Times New Roman"/>
        </w:rPr>
        <w:t xml:space="preserve"> one way that God can use us in his </w:t>
      </w:r>
      <w:r>
        <w:rPr>
          <w:rFonts w:ascii="Times New Roman" w:hAnsi="Times New Roman" w:cs="Times New Roman"/>
        </w:rPr>
        <w:t>efforts</w:t>
      </w:r>
      <w:r w:rsidR="00DF4C7E">
        <w:rPr>
          <w:rFonts w:ascii="Times New Roman" w:hAnsi="Times New Roman" w:cs="Times New Roman"/>
        </w:rPr>
        <w:t xml:space="preserve"> to bring down the tyranny of Satan on this world.</w:t>
      </w:r>
    </w:p>
    <w:p w:rsidR="00DF4C7E" w:rsidRDefault="00DF4C7E"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6A596A" w:rsidRDefault="006547FB" w:rsidP="00806CEC">
      <w:pPr>
        <w:spacing w:after="0" w:line="360" w:lineRule="auto"/>
        <w:jc w:val="both"/>
        <w:rPr>
          <w:rFonts w:ascii="Times New Roman" w:hAnsi="Times New Roman" w:cs="Times New Roman"/>
        </w:rPr>
      </w:pPr>
      <w:r>
        <w:rPr>
          <w:rFonts w:ascii="Times New Roman" w:hAnsi="Times New Roman" w:cs="Times New Roman"/>
        </w:rPr>
        <w:t xml:space="preserve">8} </w:t>
      </w:r>
      <w:r w:rsidR="00DF4C7E">
        <w:rPr>
          <w:rFonts w:ascii="Times New Roman" w:hAnsi="Times New Roman" w:cs="Times New Roman"/>
        </w:rPr>
        <w:t xml:space="preserve">Chapter 32 of Exodus talks about a time when the </w:t>
      </w:r>
      <w:r>
        <w:rPr>
          <w:rFonts w:ascii="Times New Roman" w:hAnsi="Times New Roman" w:cs="Times New Roman"/>
        </w:rPr>
        <w:t>Israelites</w:t>
      </w:r>
      <w:r w:rsidR="00DF4C7E">
        <w:rPr>
          <w:rFonts w:ascii="Times New Roman" w:hAnsi="Times New Roman" w:cs="Times New Roman"/>
        </w:rPr>
        <w:t xml:space="preserve"> </w:t>
      </w:r>
      <w:r>
        <w:rPr>
          <w:rFonts w:ascii="Times New Roman" w:hAnsi="Times New Roman" w:cs="Times New Roman"/>
        </w:rPr>
        <w:t>boldly</w:t>
      </w:r>
      <w:r w:rsidR="00DF4C7E">
        <w:rPr>
          <w:rFonts w:ascii="Times New Roman" w:hAnsi="Times New Roman" w:cs="Times New Roman"/>
        </w:rPr>
        <w:t xml:space="preserve"> turned away from God on their way to the Promise Land. While Moses was with God what did the people</w:t>
      </w:r>
      <w:r w:rsidR="006A596A">
        <w:rPr>
          <w:rFonts w:ascii="Times New Roman" w:hAnsi="Times New Roman" w:cs="Times New Roman"/>
        </w:rPr>
        <w:t xml:space="preserve"> demand and Aaron’s response?</w:t>
      </w:r>
    </w:p>
    <w:p w:rsidR="006A596A" w:rsidRPr="006547FB" w:rsidRDefault="006A596A" w:rsidP="00806CEC">
      <w:pPr>
        <w:spacing w:after="0" w:line="360" w:lineRule="auto"/>
        <w:jc w:val="both"/>
        <w:rPr>
          <w:rFonts w:ascii="Times New Roman" w:hAnsi="Times New Roman" w:cs="Times New Roman"/>
          <w:b/>
        </w:rPr>
      </w:pPr>
      <w:r w:rsidRPr="006547FB">
        <w:rPr>
          <w:rFonts w:ascii="Times New Roman" w:hAnsi="Times New Roman" w:cs="Times New Roman"/>
          <w:b/>
        </w:rPr>
        <w:t>Exodus 32:1-6</w:t>
      </w:r>
    </w:p>
    <w:p w:rsidR="006A596A" w:rsidRDefault="006A596A"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6A596A" w:rsidRDefault="006547FB" w:rsidP="00806CEC">
      <w:pPr>
        <w:spacing w:after="0" w:line="360" w:lineRule="auto"/>
        <w:jc w:val="both"/>
        <w:rPr>
          <w:rFonts w:ascii="Times New Roman" w:hAnsi="Times New Roman" w:cs="Times New Roman"/>
        </w:rPr>
      </w:pPr>
      <w:r>
        <w:rPr>
          <w:rFonts w:ascii="Times New Roman" w:hAnsi="Times New Roman" w:cs="Times New Roman"/>
        </w:rPr>
        <w:lastRenderedPageBreak/>
        <w:t xml:space="preserve">9} </w:t>
      </w:r>
      <w:r w:rsidR="006A596A">
        <w:rPr>
          <w:rFonts w:ascii="Times New Roman" w:hAnsi="Times New Roman" w:cs="Times New Roman"/>
        </w:rPr>
        <w:t xml:space="preserve">God informed Moses of what was happening and </w:t>
      </w:r>
      <w:r w:rsidR="000A176B">
        <w:rPr>
          <w:rFonts w:ascii="Times New Roman" w:hAnsi="Times New Roman" w:cs="Times New Roman"/>
        </w:rPr>
        <w:t xml:space="preserve">he traveled </w:t>
      </w:r>
      <w:r w:rsidR="006A596A">
        <w:rPr>
          <w:rFonts w:ascii="Times New Roman" w:hAnsi="Times New Roman" w:cs="Times New Roman"/>
        </w:rPr>
        <w:t xml:space="preserve">down </w:t>
      </w:r>
      <w:r w:rsidR="000A176B">
        <w:rPr>
          <w:rFonts w:ascii="Times New Roman" w:hAnsi="Times New Roman" w:cs="Times New Roman"/>
        </w:rPr>
        <w:t xml:space="preserve">to </w:t>
      </w:r>
      <w:r w:rsidR="006A596A">
        <w:rPr>
          <w:rFonts w:ascii="Times New Roman" w:hAnsi="Times New Roman" w:cs="Times New Roman"/>
        </w:rPr>
        <w:t xml:space="preserve">investigate. How did Moses respond to the calf worship, what did he force the people to do, and give Aaron’s response </w:t>
      </w:r>
      <w:r>
        <w:rPr>
          <w:rFonts w:ascii="Times New Roman" w:hAnsi="Times New Roman" w:cs="Times New Roman"/>
        </w:rPr>
        <w:t>regarding</w:t>
      </w:r>
      <w:r w:rsidR="006A596A">
        <w:rPr>
          <w:rFonts w:ascii="Times New Roman" w:hAnsi="Times New Roman" w:cs="Times New Roman"/>
        </w:rPr>
        <w:t xml:space="preserve"> the </w:t>
      </w:r>
      <w:r>
        <w:rPr>
          <w:rFonts w:ascii="Times New Roman" w:hAnsi="Times New Roman" w:cs="Times New Roman"/>
        </w:rPr>
        <w:t>situation?</w:t>
      </w:r>
    </w:p>
    <w:p w:rsidR="006A596A" w:rsidRPr="006547FB" w:rsidRDefault="006A596A" w:rsidP="00806CEC">
      <w:pPr>
        <w:spacing w:after="0" w:line="360" w:lineRule="auto"/>
        <w:jc w:val="both"/>
        <w:rPr>
          <w:rFonts w:ascii="Times New Roman" w:hAnsi="Times New Roman" w:cs="Times New Roman"/>
          <w:b/>
        </w:rPr>
      </w:pPr>
      <w:r w:rsidRPr="006547FB">
        <w:rPr>
          <w:rFonts w:ascii="Times New Roman" w:hAnsi="Times New Roman" w:cs="Times New Roman"/>
          <w:b/>
        </w:rPr>
        <w:t>Exodus 32:19-29</w:t>
      </w:r>
    </w:p>
    <w:p w:rsidR="006A596A" w:rsidRDefault="006A596A"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6A596A" w:rsidRDefault="006547FB" w:rsidP="00806CEC">
      <w:pPr>
        <w:spacing w:after="0" w:line="360" w:lineRule="auto"/>
        <w:jc w:val="both"/>
        <w:rPr>
          <w:rFonts w:ascii="Times New Roman" w:hAnsi="Times New Roman" w:cs="Times New Roman"/>
        </w:rPr>
      </w:pPr>
      <w:r>
        <w:rPr>
          <w:rFonts w:ascii="Times New Roman" w:hAnsi="Times New Roman" w:cs="Times New Roman"/>
        </w:rPr>
        <w:t xml:space="preserve">10} </w:t>
      </w:r>
      <w:r w:rsidR="006A596A">
        <w:rPr>
          <w:rFonts w:ascii="Times New Roman" w:hAnsi="Times New Roman" w:cs="Times New Roman"/>
        </w:rPr>
        <w:t xml:space="preserve">The golden calf is obviously a symbol of false worship. However, this wasn’t created by outside </w:t>
      </w:r>
      <w:r>
        <w:rPr>
          <w:rFonts w:ascii="Times New Roman" w:hAnsi="Times New Roman" w:cs="Times New Roman"/>
        </w:rPr>
        <w:t>influence</w:t>
      </w:r>
      <w:r w:rsidR="000A176B">
        <w:rPr>
          <w:rFonts w:ascii="Times New Roman" w:hAnsi="Times New Roman" w:cs="Times New Roman"/>
        </w:rPr>
        <w:t xml:space="preserve">s </w:t>
      </w:r>
      <w:r w:rsidR="006A596A">
        <w:rPr>
          <w:rFonts w:ascii="Times New Roman" w:hAnsi="Times New Roman" w:cs="Times New Roman"/>
        </w:rPr>
        <w:t xml:space="preserve">instead it was the people within the group demanding the spiritual leader to create a new plan of worship. Give an example at how this can happen in the church today. What steps should the church as an organization </w:t>
      </w:r>
      <w:r>
        <w:rPr>
          <w:rFonts w:ascii="Times New Roman" w:hAnsi="Times New Roman" w:cs="Times New Roman"/>
        </w:rPr>
        <w:t xml:space="preserve">and individuals put in </w:t>
      </w:r>
      <w:r w:rsidR="006A596A">
        <w:rPr>
          <w:rFonts w:ascii="Times New Roman" w:hAnsi="Times New Roman" w:cs="Times New Roman"/>
        </w:rPr>
        <w:t>place to stop false worship of this kind.</w:t>
      </w:r>
    </w:p>
    <w:p w:rsidR="006A596A" w:rsidRDefault="006A596A"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335AD4" w:rsidRDefault="00335AD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6A596A" w:rsidRDefault="006547FB" w:rsidP="00806CEC">
      <w:pPr>
        <w:spacing w:after="0" w:line="360" w:lineRule="auto"/>
        <w:jc w:val="both"/>
        <w:rPr>
          <w:rFonts w:ascii="Times New Roman" w:hAnsi="Times New Roman" w:cs="Times New Roman"/>
        </w:rPr>
      </w:pPr>
      <w:r>
        <w:rPr>
          <w:rFonts w:ascii="Times New Roman" w:hAnsi="Times New Roman" w:cs="Times New Roman"/>
        </w:rPr>
        <w:t xml:space="preserve">11} </w:t>
      </w:r>
      <w:r w:rsidR="006A596A">
        <w:rPr>
          <w:rFonts w:ascii="Times New Roman" w:hAnsi="Times New Roman" w:cs="Times New Roman"/>
        </w:rPr>
        <w:t xml:space="preserve">There was a price to be paid for worshiping the golden calf. Some had to drink </w:t>
      </w:r>
      <w:r>
        <w:rPr>
          <w:rFonts w:ascii="Times New Roman" w:hAnsi="Times New Roman" w:cs="Times New Roman"/>
        </w:rPr>
        <w:t>its</w:t>
      </w:r>
      <w:r w:rsidR="006A596A">
        <w:rPr>
          <w:rFonts w:ascii="Times New Roman" w:hAnsi="Times New Roman" w:cs="Times New Roman"/>
        </w:rPr>
        <w:t xml:space="preserve"> mixture while others were killed. What happens to people and churches </w:t>
      </w:r>
      <w:r w:rsidR="00842E61">
        <w:rPr>
          <w:rFonts w:ascii="Times New Roman" w:hAnsi="Times New Roman" w:cs="Times New Roman"/>
        </w:rPr>
        <w:t xml:space="preserve">of today </w:t>
      </w:r>
      <w:r w:rsidR="006A596A">
        <w:rPr>
          <w:rFonts w:ascii="Times New Roman" w:hAnsi="Times New Roman" w:cs="Times New Roman"/>
        </w:rPr>
        <w:t>when they follow a false leader and go against the standards of God.</w:t>
      </w:r>
    </w:p>
    <w:p w:rsidR="006A596A" w:rsidRDefault="006A596A" w:rsidP="00806CEC">
      <w:pPr>
        <w:spacing w:after="0" w:line="360" w:lineRule="auto"/>
        <w:jc w:val="both"/>
        <w:rPr>
          <w:rFonts w:ascii="Times New Roman" w:hAnsi="Times New Roman" w:cs="Times New Roman"/>
        </w:rPr>
      </w:pPr>
    </w:p>
    <w:p w:rsidR="00335AD4" w:rsidRDefault="00335AD4" w:rsidP="00806CEC">
      <w:pPr>
        <w:spacing w:after="0" w:line="360" w:lineRule="auto"/>
        <w:jc w:val="both"/>
        <w:rPr>
          <w:rFonts w:ascii="Times New Roman" w:hAnsi="Times New Roman" w:cs="Times New Roman"/>
        </w:rPr>
      </w:pPr>
    </w:p>
    <w:p w:rsidR="00335AD4" w:rsidRDefault="00335AD4" w:rsidP="00806CEC">
      <w:pPr>
        <w:spacing w:after="0" w:line="360" w:lineRule="auto"/>
        <w:jc w:val="both"/>
        <w:rPr>
          <w:rFonts w:ascii="Times New Roman" w:hAnsi="Times New Roman" w:cs="Times New Roman"/>
        </w:rPr>
      </w:pPr>
    </w:p>
    <w:p w:rsidR="00335AD4" w:rsidRDefault="00335AD4" w:rsidP="00806CEC">
      <w:pPr>
        <w:spacing w:after="0" w:line="360" w:lineRule="auto"/>
        <w:jc w:val="both"/>
        <w:rPr>
          <w:rFonts w:ascii="Times New Roman" w:hAnsi="Times New Roman" w:cs="Times New Roman"/>
        </w:rPr>
      </w:pPr>
    </w:p>
    <w:p w:rsidR="004825C4" w:rsidRDefault="004825C4" w:rsidP="00806CEC">
      <w:pPr>
        <w:spacing w:after="0" w:line="360" w:lineRule="auto"/>
        <w:jc w:val="both"/>
        <w:rPr>
          <w:rFonts w:ascii="Times New Roman" w:hAnsi="Times New Roman" w:cs="Times New Roman"/>
        </w:rPr>
      </w:pPr>
    </w:p>
    <w:p w:rsidR="004825C4" w:rsidRDefault="006547FB" w:rsidP="00806CEC">
      <w:pPr>
        <w:spacing w:after="0" w:line="360" w:lineRule="auto"/>
        <w:jc w:val="both"/>
        <w:rPr>
          <w:rFonts w:ascii="Times New Roman" w:hAnsi="Times New Roman" w:cs="Times New Roman"/>
        </w:rPr>
      </w:pPr>
      <w:r>
        <w:rPr>
          <w:rFonts w:ascii="Times New Roman" w:hAnsi="Times New Roman" w:cs="Times New Roman"/>
        </w:rPr>
        <w:t xml:space="preserve">12} </w:t>
      </w:r>
      <w:r w:rsidR="006A596A">
        <w:rPr>
          <w:rFonts w:ascii="Times New Roman" w:hAnsi="Times New Roman" w:cs="Times New Roman"/>
        </w:rPr>
        <w:t>A Fig tree, weapons from the enemy, and even a</w:t>
      </w:r>
      <w:r w:rsidR="00842E61">
        <w:rPr>
          <w:rFonts w:ascii="Times New Roman" w:hAnsi="Times New Roman" w:cs="Times New Roman"/>
        </w:rPr>
        <w:t xml:space="preserve"> golden calf where reviewed in this lesson. </w:t>
      </w:r>
      <w:r w:rsidR="006A596A">
        <w:rPr>
          <w:rFonts w:ascii="Times New Roman" w:hAnsi="Times New Roman" w:cs="Times New Roman"/>
        </w:rPr>
        <w:t xml:space="preserve">When it comes to these objects what is at least one lesson you can </w:t>
      </w:r>
      <w:r w:rsidR="006A596A" w:rsidRPr="004825C4">
        <w:rPr>
          <w:rFonts w:ascii="Times New Roman" w:hAnsi="Times New Roman" w:cs="Times New Roman"/>
        </w:rPr>
        <w:t>take from these</w:t>
      </w:r>
      <w:r w:rsidR="006A596A">
        <w:rPr>
          <w:rFonts w:ascii="Times New Roman" w:hAnsi="Times New Roman" w:cs="Times New Roman"/>
        </w:rPr>
        <w:t xml:space="preserve"> things and apply it to your life and ministry? </w:t>
      </w:r>
      <w:r w:rsidR="00DF4C7E">
        <w:rPr>
          <w:rFonts w:ascii="Times New Roman" w:hAnsi="Times New Roman" w:cs="Times New Roman"/>
        </w:rPr>
        <w:t xml:space="preserve"> </w:t>
      </w:r>
    </w:p>
    <w:p w:rsidR="004825C4" w:rsidRDefault="004825C4" w:rsidP="004825C4">
      <w:pPr>
        <w:rPr>
          <w:rFonts w:ascii="Times New Roman" w:hAnsi="Times New Roman" w:cs="Times New Roman"/>
        </w:rPr>
      </w:pPr>
    </w:p>
    <w:p w:rsidR="00335AD4" w:rsidRDefault="00335AD4" w:rsidP="004825C4">
      <w:pPr>
        <w:rPr>
          <w:rFonts w:ascii="Times New Roman" w:hAnsi="Times New Roman" w:cs="Times New Roman"/>
        </w:rPr>
      </w:pPr>
    </w:p>
    <w:p w:rsidR="00335AD4" w:rsidRDefault="00335AD4" w:rsidP="004825C4">
      <w:pPr>
        <w:rPr>
          <w:rFonts w:ascii="Times New Roman" w:hAnsi="Times New Roman" w:cs="Times New Roman"/>
        </w:rPr>
      </w:pPr>
    </w:p>
    <w:p w:rsidR="00335AD4" w:rsidRDefault="00335AD4" w:rsidP="004825C4">
      <w:pPr>
        <w:rPr>
          <w:rFonts w:ascii="Times New Roman" w:hAnsi="Times New Roman" w:cs="Times New Roman"/>
        </w:rPr>
      </w:pPr>
    </w:p>
    <w:p w:rsidR="00335AD4" w:rsidRDefault="00335AD4" w:rsidP="004825C4">
      <w:pPr>
        <w:rPr>
          <w:rFonts w:ascii="Times New Roman" w:hAnsi="Times New Roman" w:cs="Times New Roman"/>
        </w:rPr>
      </w:pPr>
    </w:p>
    <w:p w:rsidR="004825C4" w:rsidRPr="00140D67" w:rsidRDefault="004825C4" w:rsidP="004825C4">
      <w:pPr>
        <w:spacing w:after="0"/>
        <w:jc w:val="center"/>
        <w:rPr>
          <w:rFonts w:ascii="Times New Roman" w:hAnsi="Times New Roman" w:cs="Times New Roman"/>
          <w:sz w:val="16"/>
          <w:szCs w:val="16"/>
        </w:rPr>
      </w:pPr>
      <w:r w:rsidRPr="00140D67">
        <w:rPr>
          <w:rFonts w:ascii="Times New Roman" w:hAnsi="Times New Roman" w:cs="Times New Roman"/>
          <w:sz w:val="16"/>
          <w:szCs w:val="16"/>
        </w:rPr>
        <w:t>Worthington Seventh-day Adventist Church</w:t>
      </w:r>
    </w:p>
    <w:p w:rsidR="004825C4" w:rsidRPr="00140D67" w:rsidRDefault="004825C4" w:rsidP="004825C4">
      <w:pPr>
        <w:spacing w:after="0"/>
        <w:jc w:val="center"/>
        <w:rPr>
          <w:rFonts w:ascii="Times New Roman" w:hAnsi="Times New Roman" w:cs="Times New Roman"/>
          <w:sz w:val="16"/>
          <w:szCs w:val="16"/>
        </w:rPr>
      </w:pPr>
      <w:r w:rsidRPr="00140D67">
        <w:rPr>
          <w:rFonts w:ascii="Times New Roman" w:hAnsi="Times New Roman" w:cs="Times New Roman"/>
          <w:sz w:val="16"/>
          <w:szCs w:val="16"/>
        </w:rPr>
        <w:t>385 E. Dublin-Granville Rd., Worthington, OH 43085-3126; The Garden Room</w:t>
      </w:r>
    </w:p>
    <w:p w:rsidR="004825C4" w:rsidRDefault="004825C4" w:rsidP="004825C4">
      <w:pPr>
        <w:spacing w:after="0"/>
        <w:jc w:val="center"/>
        <w:rPr>
          <w:rFonts w:ascii="Times New Roman" w:hAnsi="Times New Roman" w:cs="Times New Roman"/>
          <w:sz w:val="16"/>
          <w:szCs w:val="16"/>
        </w:rPr>
      </w:pPr>
      <w:r w:rsidRPr="00140D67">
        <w:rPr>
          <w:rFonts w:ascii="Times New Roman" w:hAnsi="Times New Roman" w:cs="Times New Roman"/>
          <w:sz w:val="16"/>
          <w:szCs w:val="16"/>
        </w:rPr>
        <w:t>6:45 pm – 8:00 pm</w:t>
      </w:r>
    </w:p>
    <w:p w:rsidR="004825C4" w:rsidRDefault="004825C4" w:rsidP="004825C4">
      <w:pPr>
        <w:spacing w:after="0"/>
        <w:jc w:val="center"/>
        <w:rPr>
          <w:rFonts w:ascii="Times New Roman" w:hAnsi="Times New Roman" w:cs="Times New Roman"/>
          <w:sz w:val="16"/>
          <w:szCs w:val="16"/>
        </w:rPr>
      </w:pPr>
    </w:p>
    <w:p w:rsidR="004825C4" w:rsidRDefault="004825C4" w:rsidP="004825C4">
      <w:pPr>
        <w:spacing w:after="0"/>
        <w:rPr>
          <w:rFonts w:ascii="Times New Roman" w:hAnsi="Times New Roman" w:cs="Times New Roman"/>
          <w:sz w:val="16"/>
          <w:szCs w:val="16"/>
        </w:rPr>
      </w:pPr>
      <w:r>
        <w:rPr>
          <w:rFonts w:ascii="Times New Roman" w:hAnsi="Times New Roman" w:cs="Times New Roman"/>
          <w:sz w:val="16"/>
          <w:szCs w:val="16"/>
        </w:rPr>
        <w:t xml:space="preserve">Written by: Ricky R. </w:t>
      </w:r>
      <w:proofErr w:type="spellStart"/>
      <w:r>
        <w:rPr>
          <w:rFonts w:ascii="Times New Roman" w:hAnsi="Times New Roman" w:cs="Times New Roman"/>
          <w:sz w:val="16"/>
          <w:szCs w:val="16"/>
        </w:rPr>
        <w:t>LaVaughn</w:t>
      </w:r>
      <w:proofErr w:type="spellEnd"/>
    </w:p>
    <w:p w:rsidR="004825C4" w:rsidRPr="00140D67" w:rsidRDefault="004825C4" w:rsidP="004825C4">
      <w:pPr>
        <w:spacing w:after="0"/>
        <w:rPr>
          <w:rFonts w:ascii="Times New Roman" w:hAnsi="Times New Roman" w:cs="Times New Roman"/>
          <w:sz w:val="16"/>
          <w:szCs w:val="16"/>
        </w:rPr>
      </w:pPr>
      <w:r w:rsidRPr="0068684F">
        <w:rPr>
          <w:rFonts w:ascii="Times New Roman" w:hAnsi="Times New Roman" w:cs="Times New Roman"/>
          <w:sz w:val="16"/>
          <w:szCs w:val="16"/>
        </w:rPr>
        <w:t>http://www.lavauri.com/menbiblestudy.html</w:t>
      </w:r>
    </w:p>
    <w:p w:rsidR="00DE06CF" w:rsidRPr="004825C4" w:rsidRDefault="00DE06CF" w:rsidP="004825C4">
      <w:pPr>
        <w:jc w:val="center"/>
        <w:rPr>
          <w:rFonts w:ascii="Times New Roman" w:hAnsi="Times New Roman" w:cs="Times New Roman"/>
        </w:rPr>
      </w:pPr>
      <w:bookmarkStart w:id="0" w:name="_GoBack"/>
      <w:bookmarkEnd w:id="0"/>
    </w:p>
    <w:sectPr w:rsidR="00DE06CF" w:rsidRPr="004825C4" w:rsidSect="004825C4">
      <w:headerReference w:type="default" r:id="rId7"/>
      <w:footerReference w:type="default" r:id="rId8"/>
      <w:pgSz w:w="12240" w:h="15840"/>
      <w:pgMar w:top="1008" w:right="1008" w:bottom="1008" w:left="1008" w:header="720" w:footer="720" w:gutter="0"/>
      <w:pgBorders w:offsetFrom="page">
        <w:top w:val="decoBlocks" w:sz="13" w:space="24" w:color="808080" w:themeColor="background1" w:themeShade="80"/>
        <w:left w:val="decoBlocks" w:sz="13" w:space="24" w:color="808080" w:themeColor="background1" w:themeShade="80"/>
        <w:bottom w:val="decoBlocks" w:sz="13" w:space="24" w:color="808080" w:themeColor="background1" w:themeShade="80"/>
        <w:right w:val="decoBlocks" w:sz="13" w:space="24" w:color="808080" w:themeColor="background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817" w:rsidRDefault="00576817" w:rsidP="00226A7C">
      <w:pPr>
        <w:spacing w:after="0" w:line="240" w:lineRule="auto"/>
      </w:pPr>
      <w:r>
        <w:separator/>
      </w:r>
    </w:p>
  </w:endnote>
  <w:endnote w:type="continuationSeparator" w:id="0">
    <w:p w:rsidR="00576817" w:rsidRDefault="00576817" w:rsidP="0022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714628"/>
      <w:docPartObj>
        <w:docPartGallery w:val="Page Numbers (Bottom of Page)"/>
        <w:docPartUnique/>
      </w:docPartObj>
    </w:sdtPr>
    <w:sdtEndPr>
      <w:rPr>
        <w:rFonts w:ascii="Colonna MT" w:hAnsi="Colonna MT"/>
        <w:color w:val="808080" w:themeColor="background1" w:themeShade="80"/>
        <w:sz w:val="24"/>
        <w:szCs w:val="24"/>
      </w:rPr>
    </w:sdtEndPr>
    <w:sdtContent>
      <w:p w:rsidR="004825C4" w:rsidRPr="004825C4" w:rsidRDefault="004825C4">
        <w:pPr>
          <w:pStyle w:val="Footer"/>
          <w:jc w:val="center"/>
          <w:rPr>
            <w:rFonts w:ascii="Colonna MT" w:hAnsi="Colonna MT"/>
            <w:color w:val="808080" w:themeColor="background1" w:themeShade="80"/>
            <w:sz w:val="24"/>
            <w:szCs w:val="24"/>
          </w:rPr>
        </w:pPr>
        <w:r w:rsidRPr="004825C4">
          <w:rPr>
            <w:rFonts w:ascii="Colonna MT" w:hAnsi="Colonna MT"/>
            <w:color w:val="808080" w:themeColor="background1" w:themeShade="80"/>
            <w:sz w:val="24"/>
            <w:szCs w:val="24"/>
          </w:rPr>
          <w:t>[</w:t>
        </w:r>
        <w:r w:rsidRPr="004825C4">
          <w:rPr>
            <w:rFonts w:ascii="Colonna MT" w:hAnsi="Colonna MT"/>
            <w:color w:val="808080" w:themeColor="background1" w:themeShade="80"/>
            <w:sz w:val="24"/>
            <w:szCs w:val="24"/>
          </w:rPr>
          <w:fldChar w:fldCharType="begin"/>
        </w:r>
        <w:r w:rsidRPr="004825C4">
          <w:rPr>
            <w:rFonts w:ascii="Colonna MT" w:hAnsi="Colonna MT"/>
            <w:color w:val="808080" w:themeColor="background1" w:themeShade="80"/>
            <w:sz w:val="24"/>
            <w:szCs w:val="24"/>
          </w:rPr>
          <w:instrText xml:space="preserve"> PAGE   \* MERGEFORMAT </w:instrText>
        </w:r>
        <w:r w:rsidRPr="004825C4">
          <w:rPr>
            <w:rFonts w:ascii="Colonna MT" w:hAnsi="Colonna MT"/>
            <w:color w:val="808080" w:themeColor="background1" w:themeShade="80"/>
            <w:sz w:val="24"/>
            <w:szCs w:val="24"/>
          </w:rPr>
          <w:fldChar w:fldCharType="separate"/>
        </w:r>
        <w:r w:rsidR="00335AD4">
          <w:rPr>
            <w:rFonts w:ascii="Colonna MT" w:hAnsi="Colonna MT"/>
            <w:noProof/>
            <w:color w:val="808080" w:themeColor="background1" w:themeShade="80"/>
            <w:sz w:val="24"/>
            <w:szCs w:val="24"/>
          </w:rPr>
          <w:t>3</w:t>
        </w:r>
        <w:r w:rsidRPr="004825C4">
          <w:rPr>
            <w:rFonts w:ascii="Colonna MT" w:hAnsi="Colonna MT"/>
            <w:noProof/>
            <w:color w:val="808080" w:themeColor="background1" w:themeShade="80"/>
            <w:sz w:val="24"/>
            <w:szCs w:val="24"/>
          </w:rPr>
          <w:fldChar w:fldCharType="end"/>
        </w:r>
        <w:r w:rsidRPr="004825C4">
          <w:rPr>
            <w:rFonts w:ascii="Colonna MT" w:hAnsi="Colonna MT"/>
            <w:color w:val="808080" w:themeColor="background1" w:themeShade="80"/>
            <w:sz w:val="24"/>
            <w:szCs w:val="24"/>
          </w:rPr>
          <w:t>]</w:t>
        </w:r>
      </w:p>
    </w:sdtContent>
  </w:sdt>
  <w:p w:rsidR="004825C4" w:rsidRDefault="00482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817" w:rsidRDefault="00576817" w:rsidP="00226A7C">
      <w:pPr>
        <w:spacing w:after="0" w:line="240" w:lineRule="auto"/>
      </w:pPr>
      <w:r>
        <w:separator/>
      </w:r>
    </w:p>
  </w:footnote>
  <w:footnote w:type="continuationSeparator" w:id="0">
    <w:p w:rsidR="00576817" w:rsidRDefault="00576817" w:rsidP="00226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A7C" w:rsidRPr="00226A7C" w:rsidRDefault="00840653" w:rsidP="00226A7C">
    <w:pPr>
      <w:pStyle w:val="Header"/>
      <w:jc w:val="center"/>
      <w:rPr>
        <w:rFonts w:ascii="Colonna MT" w:hAnsi="Colonna MT"/>
        <w:sz w:val="16"/>
        <w:szCs w:val="16"/>
      </w:rPr>
    </w:pPr>
    <w:r>
      <w:rPr>
        <w:rFonts w:ascii="Colonna MT" w:hAnsi="Colonna MT"/>
        <w:sz w:val="16"/>
        <w:szCs w:val="16"/>
      </w:rPr>
      <w:t>The Ministry of Objects: part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2F"/>
    <w:rsid w:val="000A176B"/>
    <w:rsid w:val="00152E57"/>
    <w:rsid w:val="00173575"/>
    <w:rsid w:val="00226A7C"/>
    <w:rsid w:val="00335AD4"/>
    <w:rsid w:val="00475D2F"/>
    <w:rsid w:val="004825C4"/>
    <w:rsid w:val="00576817"/>
    <w:rsid w:val="005D6DC1"/>
    <w:rsid w:val="006066D1"/>
    <w:rsid w:val="006547FB"/>
    <w:rsid w:val="006A596A"/>
    <w:rsid w:val="006C13FF"/>
    <w:rsid w:val="00806CEC"/>
    <w:rsid w:val="00840653"/>
    <w:rsid w:val="00842E61"/>
    <w:rsid w:val="009E4873"/>
    <w:rsid w:val="00A05D5E"/>
    <w:rsid w:val="00DE06CF"/>
    <w:rsid w:val="00DF4C7E"/>
    <w:rsid w:val="00E35703"/>
    <w:rsid w:val="00F8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D12E"/>
  <w15:chartTrackingRefBased/>
  <w15:docId w15:val="{85D673A7-9CC4-4B12-A12A-95D17418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A7C"/>
  </w:style>
  <w:style w:type="paragraph" w:styleId="Footer">
    <w:name w:val="footer"/>
    <w:basedOn w:val="Normal"/>
    <w:link w:val="FooterChar"/>
    <w:uiPriority w:val="99"/>
    <w:unhideWhenUsed/>
    <w:rsid w:val="00226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6B5F8-3D57-49A0-90C0-FA6023F3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LAVAUGHN</dc:creator>
  <cp:keywords/>
  <dc:description/>
  <cp:lastModifiedBy>RICKY LAVAUGHN</cp:lastModifiedBy>
  <cp:revision>5</cp:revision>
  <dcterms:created xsi:type="dcterms:W3CDTF">2017-07-23T23:14:00Z</dcterms:created>
  <dcterms:modified xsi:type="dcterms:W3CDTF">2017-08-06T01:34:00Z</dcterms:modified>
</cp:coreProperties>
</file>